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B680" w14:textId="21C57991" w:rsidR="00DC623D" w:rsidRPr="00BC109A" w:rsidRDefault="00DC623D" w:rsidP="00DC623D">
      <w:pPr>
        <w:ind w:left="630" w:hangingChars="300" w:hanging="630"/>
        <w:rPr>
          <w:rFonts w:ascii="ＭＳ 明朝" w:hAnsi="ＭＳ 明朝"/>
          <w:szCs w:val="21"/>
        </w:rPr>
      </w:pPr>
      <w:r w:rsidRPr="00C1002E">
        <w:rPr>
          <w:rFonts w:ascii="ＭＳ 明朝" w:hAnsi="ＭＳ 明朝" w:hint="eastAsia"/>
          <w:szCs w:val="21"/>
        </w:rPr>
        <w:t xml:space="preserve">　　</w:t>
      </w:r>
      <w:r w:rsidRPr="00BC109A">
        <w:rPr>
          <w:rFonts w:ascii="ＭＳ 明朝" w:hAnsi="ＭＳ 明朝" w:hint="eastAsia"/>
          <w:szCs w:val="21"/>
        </w:rPr>
        <w:t xml:space="preserve">　</w:t>
      </w:r>
      <w:r w:rsidRPr="00BC109A">
        <w:rPr>
          <w:rFonts w:ascii="ＭＳ 明朝" w:hAnsi="ＭＳ 明朝" w:hint="eastAsia"/>
          <w:color w:val="000000"/>
        </w:rPr>
        <w:t>国立大学法人大阪大学学術相談規程</w:t>
      </w:r>
    </w:p>
    <w:p w14:paraId="6E9A19F9" w14:textId="77777777" w:rsidR="00E662D2" w:rsidRPr="00BC109A" w:rsidRDefault="00E662D2">
      <w:pPr>
        <w:rPr>
          <w:rFonts w:ascii="ＭＳ 明朝" w:hAnsi="ＭＳ 明朝"/>
          <w:color w:val="000000"/>
        </w:rPr>
      </w:pPr>
    </w:p>
    <w:p w14:paraId="28E35E9E" w14:textId="77777777" w:rsidR="00E662D2" w:rsidRPr="00BC109A" w:rsidRDefault="00E662D2" w:rsidP="00B07521">
      <w:pPr>
        <w:ind w:firstLineChars="100" w:firstLine="210"/>
        <w:contextualSpacing/>
        <w:rPr>
          <w:rFonts w:ascii="ＭＳ 明朝" w:hAnsi="ＭＳ 明朝"/>
          <w:color w:val="000000"/>
        </w:rPr>
      </w:pPr>
      <w:r w:rsidRPr="00BC109A">
        <w:rPr>
          <w:rFonts w:ascii="ＭＳ 明朝" w:hAnsi="ＭＳ 明朝" w:hint="eastAsia"/>
          <w:color w:val="000000"/>
        </w:rPr>
        <w:t>（趣旨）</w:t>
      </w:r>
    </w:p>
    <w:p w14:paraId="35B1A24D" w14:textId="77777777" w:rsidR="00E662D2" w:rsidRPr="00BC109A" w:rsidRDefault="00E662D2" w:rsidP="00B07521">
      <w:pPr>
        <w:ind w:left="210" w:hangingChars="100" w:hanging="210"/>
        <w:contextualSpacing/>
        <w:rPr>
          <w:rFonts w:ascii="ＭＳ 明朝" w:hAnsi="ＭＳ 明朝" w:cs="ＭＳ Ｐゴシック"/>
          <w:color w:val="000000"/>
          <w:kern w:val="0"/>
        </w:rPr>
      </w:pPr>
      <w:r w:rsidRPr="00BC109A">
        <w:rPr>
          <w:rStyle w:val="a3"/>
          <w:rFonts w:ascii="ＭＳ 明朝" w:eastAsia="ＭＳ 明朝" w:hAnsi="ＭＳ 明朝" w:hint="eastAsia"/>
          <w:color w:val="000000"/>
        </w:rPr>
        <w:t xml:space="preserve">第１条　</w:t>
      </w:r>
      <w:r w:rsidRPr="00BC109A">
        <w:rPr>
          <w:rFonts w:ascii="ＭＳ 明朝" w:hAnsi="ＭＳ 明朝" w:cs="ＭＳ Ｐゴシック" w:hint="eastAsia"/>
          <w:color w:val="000000"/>
          <w:kern w:val="0"/>
        </w:rPr>
        <w:t>国立大学法人大阪大学（以下「大阪大学」という。）が、大阪大学以外の機関等</w:t>
      </w:r>
      <w:r w:rsidR="00235FE6" w:rsidRPr="00BC109A">
        <w:rPr>
          <w:rFonts w:ascii="ＭＳ 明朝" w:hAnsi="ＭＳ 明朝" w:cs="ＭＳ Ｐゴシック" w:hint="eastAsia"/>
          <w:color w:val="000000"/>
          <w:kern w:val="0"/>
        </w:rPr>
        <w:t>（以下「外部機関等」という。）</w:t>
      </w:r>
      <w:r w:rsidRPr="00BC109A">
        <w:rPr>
          <w:rFonts w:ascii="ＭＳ 明朝" w:hAnsi="ＭＳ 明朝" w:cs="ＭＳ Ｐゴシック" w:hint="eastAsia"/>
          <w:color w:val="000000"/>
          <w:kern w:val="0"/>
        </w:rPr>
        <w:t>からの委託を受けて行う</w:t>
      </w:r>
      <w:r w:rsidR="00B46DB5"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に関する取扱いについては、この規程の定めるところによる。</w:t>
      </w:r>
    </w:p>
    <w:p w14:paraId="7AAC21B6" w14:textId="77777777" w:rsidR="00E662D2" w:rsidRPr="00BC109A" w:rsidRDefault="00E662D2" w:rsidP="00B07521">
      <w:pPr>
        <w:ind w:firstLineChars="100" w:firstLine="210"/>
        <w:contextualSpacing/>
        <w:rPr>
          <w:rFonts w:ascii="ＭＳ 明朝" w:hAnsi="ＭＳ 明朝"/>
          <w:color w:val="000000"/>
        </w:rPr>
      </w:pPr>
      <w:r w:rsidRPr="00BC109A">
        <w:rPr>
          <w:rFonts w:ascii="ＭＳ 明朝" w:hAnsi="ＭＳ 明朝" w:hint="eastAsia"/>
          <w:color w:val="000000"/>
        </w:rPr>
        <w:t>（定義）</w:t>
      </w:r>
    </w:p>
    <w:p w14:paraId="389636BB" w14:textId="77777777" w:rsidR="00F24B74" w:rsidRPr="00BC109A" w:rsidRDefault="00E662D2" w:rsidP="00B07521">
      <w:pPr>
        <w:ind w:left="210" w:hangingChars="100" w:hanging="210"/>
        <w:contextualSpacing/>
        <w:rPr>
          <w:rStyle w:val="a3"/>
          <w:rFonts w:ascii="ＭＳ 明朝" w:eastAsia="ＭＳ 明朝" w:hAnsi="ＭＳ 明朝"/>
          <w:color w:val="000000"/>
        </w:rPr>
      </w:pPr>
      <w:r w:rsidRPr="00BC109A">
        <w:rPr>
          <w:rStyle w:val="a3"/>
          <w:rFonts w:ascii="ＭＳ 明朝" w:eastAsia="ＭＳ 明朝" w:hAnsi="ＭＳ 明朝" w:hint="eastAsia"/>
          <w:color w:val="000000"/>
        </w:rPr>
        <w:t xml:space="preserve">第２条　</w:t>
      </w:r>
      <w:r w:rsidR="00F24B74" w:rsidRPr="00BC109A">
        <w:rPr>
          <w:rStyle w:val="a3"/>
          <w:rFonts w:ascii="ＭＳ 明朝" w:eastAsia="ＭＳ 明朝" w:hAnsi="ＭＳ 明朝" w:hint="eastAsia"/>
          <w:color w:val="000000"/>
        </w:rPr>
        <w:t>この規程において「</w:t>
      </w:r>
      <w:r w:rsidR="00B46DB5" w:rsidRPr="00BC109A">
        <w:rPr>
          <w:rStyle w:val="a3"/>
          <w:rFonts w:ascii="ＭＳ 明朝" w:eastAsia="ＭＳ 明朝" w:hAnsi="ＭＳ 明朝" w:hint="eastAsia"/>
          <w:color w:val="000000"/>
        </w:rPr>
        <w:t>学術相談</w:t>
      </w:r>
      <w:r w:rsidR="008F3004" w:rsidRPr="00BC109A">
        <w:rPr>
          <w:rStyle w:val="a3"/>
          <w:rFonts w:ascii="ＭＳ 明朝" w:eastAsia="ＭＳ 明朝" w:hAnsi="ＭＳ 明朝" w:hint="eastAsia"/>
          <w:color w:val="000000"/>
        </w:rPr>
        <w:t>」</w:t>
      </w:r>
      <w:r w:rsidR="00A76428" w:rsidRPr="00BC109A">
        <w:rPr>
          <w:rStyle w:val="a3"/>
          <w:rFonts w:ascii="ＭＳ 明朝" w:eastAsia="ＭＳ 明朝" w:hAnsi="ＭＳ 明朝" w:hint="eastAsia"/>
          <w:color w:val="000000"/>
        </w:rPr>
        <w:t>とは、</w:t>
      </w:r>
      <w:r w:rsidR="005234F2" w:rsidRPr="00BC109A">
        <w:rPr>
          <w:rStyle w:val="a3"/>
          <w:rFonts w:ascii="ＭＳ 明朝" w:eastAsia="ＭＳ 明朝" w:hAnsi="ＭＳ 明朝" w:hint="eastAsia"/>
          <w:color w:val="000000"/>
        </w:rPr>
        <w:t>第５項に定める教職員等が</w:t>
      </w:r>
      <w:r w:rsidR="0008011C" w:rsidRPr="00BC109A">
        <w:rPr>
          <w:rStyle w:val="a3"/>
          <w:rFonts w:ascii="ＭＳ 明朝" w:eastAsia="ＭＳ 明朝" w:hAnsi="ＭＳ 明朝" w:hint="eastAsia"/>
          <w:color w:val="000000"/>
        </w:rPr>
        <w:t>その教育</w:t>
      </w:r>
      <w:r w:rsidR="00BB410A" w:rsidRPr="00BC109A">
        <w:rPr>
          <w:rStyle w:val="a3"/>
          <w:rFonts w:ascii="ＭＳ 明朝" w:eastAsia="ＭＳ 明朝" w:hAnsi="ＭＳ 明朝" w:hint="eastAsia"/>
          <w:color w:val="000000"/>
        </w:rPr>
        <w:t>上</w:t>
      </w:r>
      <w:r w:rsidR="0008011C" w:rsidRPr="00BC109A">
        <w:rPr>
          <w:rStyle w:val="a3"/>
          <w:rFonts w:ascii="ＭＳ 明朝" w:eastAsia="ＭＳ 明朝" w:hAnsi="ＭＳ 明朝" w:hint="eastAsia"/>
          <w:color w:val="000000"/>
        </w:rPr>
        <w:t>、研究</w:t>
      </w:r>
      <w:r w:rsidR="00BB410A" w:rsidRPr="00BC109A">
        <w:rPr>
          <w:rStyle w:val="a3"/>
          <w:rFonts w:ascii="ＭＳ 明朝" w:eastAsia="ＭＳ 明朝" w:hAnsi="ＭＳ 明朝" w:hint="eastAsia"/>
          <w:color w:val="000000"/>
        </w:rPr>
        <w:t>上</w:t>
      </w:r>
      <w:r w:rsidR="0008011C" w:rsidRPr="00BC109A">
        <w:rPr>
          <w:rStyle w:val="a3"/>
          <w:rFonts w:ascii="ＭＳ 明朝" w:eastAsia="ＭＳ 明朝" w:hAnsi="ＭＳ 明朝" w:hint="eastAsia"/>
          <w:color w:val="000000"/>
        </w:rPr>
        <w:t>及び</w:t>
      </w:r>
      <w:r w:rsidR="00B46DB5" w:rsidRPr="00BC109A">
        <w:rPr>
          <w:rStyle w:val="a3"/>
          <w:rFonts w:ascii="ＭＳ 明朝" w:eastAsia="ＭＳ 明朝" w:hAnsi="ＭＳ 明朝" w:hint="eastAsia"/>
          <w:color w:val="000000"/>
        </w:rPr>
        <w:t>学術</w:t>
      </w:r>
      <w:r w:rsidR="00B9193A" w:rsidRPr="00BC109A">
        <w:rPr>
          <w:rStyle w:val="a3"/>
          <w:rFonts w:ascii="ＭＳ 明朝" w:eastAsia="ＭＳ 明朝" w:hAnsi="ＭＳ 明朝" w:hint="eastAsia"/>
          <w:color w:val="000000"/>
        </w:rPr>
        <w:t>上の専門的知識に基づき指導助言を行い、</w:t>
      </w:r>
      <w:r w:rsidR="005D2F10" w:rsidRPr="00BC109A">
        <w:rPr>
          <w:rStyle w:val="a3"/>
          <w:rFonts w:ascii="ＭＳ 明朝" w:eastAsia="ＭＳ 明朝" w:hAnsi="ＭＳ 明朝" w:hint="eastAsia"/>
          <w:color w:val="000000"/>
        </w:rPr>
        <w:t>もって</w:t>
      </w:r>
      <w:r w:rsidR="00235FE6" w:rsidRPr="00BC109A">
        <w:rPr>
          <w:rStyle w:val="a3"/>
          <w:rFonts w:ascii="ＭＳ 明朝" w:eastAsia="ＭＳ 明朝" w:hAnsi="ＭＳ 明朝" w:hint="eastAsia"/>
          <w:color w:val="000000"/>
        </w:rPr>
        <w:t>外部</w:t>
      </w:r>
      <w:r w:rsidR="00826383" w:rsidRPr="00BC109A">
        <w:rPr>
          <w:rStyle w:val="a3"/>
          <w:rFonts w:ascii="ＭＳ 明朝" w:eastAsia="ＭＳ 明朝" w:hAnsi="ＭＳ 明朝" w:hint="eastAsia"/>
          <w:color w:val="000000"/>
        </w:rPr>
        <w:t>機関等</w:t>
      </w:r>
      <w:r w:rsidR="005D2F10" w:rsidRPr="00BC109A">
        <w:rPr>
          <w:rStyle w:val="a3"/>
          <w:rFonts w:ascii="ＭＳ 明朝" w:eastAsia="ＭＳ 明朝" w:hAnsi="ＭＳ 明朝" w:hint="eastAsia"/>
          <w:color w:val="000000"/>
        </w:rPr>
        <w:t>の業務又は活動を支援するもので、</w:t>
      </w:r>
      <w:r w:rsidR="00F273BF" w:rsidRPr="00BC109A">
        <w:rPr>
          <w:rStyle w:val="a3"/>
          <w:rFonts w:ascii="ＭＳ 明朝" w:eastAsia="ＭＳ 明朝" w:hAnsi="ＭＳ 明朝" w:hint="eastAsia"/>
          <w:color w:val="000000"/>
        </w:rPr>
        <w:t>これに要する経費を</w:t>
      </w:r>
      <w:r w:rsidR="00826383" w:rsidRPr="00BC109A">
        <w:rPr>
          <w:rStyle w:val="a3"/>
          <w:rFonts w:ascii="ＭＳ 明朝" w:eastAsia="ＭＳ 明朝" w:hAnsi="ＭＳ 明朝" w:hint="eastAsia"/>
          <w:color w:val="000000"/>
        </w:rPr>
        <w:t>当該機関等</w:t>
      </w:r>
      <w:r w:rsidR="00F273BF" w:rsidRPr="00BC109A">
        <w:rPr>
          <w:rStyle w:val="a3"/>
          <w:rFonts w:ascii="ＭＳ 明朝" w:eastAsia="ＭＳ 明朝" w:hAnsi="ＭＳ 明朝" w:hint="eastAsia"/>
          <w:color w:val="000000"/>
        </w:rPr>
        <w:t>が負担するものをいう。</w:t>
      </w:r>
    </w:p>
    <w:p w14:paraId="75BE8842" w14:textId="77777777" w:rsidR="00E662D2" w:rsidRPr="00BC109A" w:rsidRDefault="00F24B74" w:rsidP="00B07521">
      <w:pPr>
        <w:ind w:left="210" w:hangingChars="100" w:hanging="210"/>
        <w:contextualSpacing/>
        <w:rPr>
          <w:rFonts w:ascii="ＭＳ 明朝" w:hAnsi="ＭＳ 明朝" w:cs="ＭＳ Ｐゴシック"/>
          <w:color w:val="000000"/>
          <w:kern w:val="0"/>
        </w:rPr>
      </w:pPr>
      <w:r w:rsidRPr="00BC109A">
        <w:rPr>
          <w:rStyle w:val="a3"/>
          <w:rFonts w:ascii="ＭＳ 明朝" w:eastAsia="ＭＳ 明朝" w:hAnsi="ＭＳ 明朝" w:hint="eastAsia"/>
          <w:color w:val="000000"/>
        </w:rPr>
        <w:t xml:space="preserve">２　</w:t>
      </w:r>
      <w:r w:rsidR="00E662D2" w:rsidRPr="00BC109A">
        <w:rPr>
          <w:rFonts w:ascii="ＭＳ 明朝" w:hAnsi="ＭＳ 明朝" w:cs="ＭＳ Ｐゴシック" w:hint="eastAsia"/>
          <w:color w:val="000000"/>
          <w:kern w:val="0"/>
        </w:rPr>
        <w:t>この規程において「部局」とは、各学部、各研究科、各附置研究所、医学部附属病院、歯学部附属病院、各学内共同教育研究施設</w:t>
      </w:r>
      <w:r w:rsidR="00235FE6" w:rsidRPr="00BC109A">
        <w:rPr>
          <w:rFonts w:ascii="ＭＳ 明朝" w:hAnsi="ＭＳ 明朝" w:cs="ＭＳ Ｐゴシック" w:hint="eastAsia"/>
          <w:color w:val="000000"/>
          <w:kern w:val="0"/>
        </w:rPr>
        <w:t>、</w:t>
      </w:r>
      <w:r w:rsidR="00E662D2" w:rsidRPr="00BC109A">
        <w:rPr>
          <w:rFonts w:ascii="ＭＳ 明朝" w:hAnsi="ＭＳ 明朝" w:cs="ＭＳ Ｐゴシック" w:hint="eastAsia"/>
          <w:color w:val="000000"/>
          <w:kern w:val="0"/>
        </w:rPr>
        <w:t>各全国共同利用施設</w:t>
      </w:r>
      <w:r w:rsidR="00D401BF" w:rsidRPr="00BC109A">
        <w:rPr>
          <w:rFonts w:ascii="ＭＳ 明朝" w:hAnsi="ＭＳ 明朝" w:cs="ＭＳ Ｐゴシック" w:hint="eastAsia"/>
          <w:color w:val="000000"/>
          <w:kern w:val="0"/>
        </w:rPr>
        <w:t>及びその他これらに相当する組織</w:t>
      </w:r>
      <w:r w:rsidR="00E662D2" w:rsidRPr="00BC109A">
        <w:rPr>
          <w:rFonts w:ascii="ＭＳ 明朝" w:hAnsi="ＭＳ 明朝" w:cs="ＭＳ Ｐゴシック" w:hint="eastAsia"/>
          <w:color w:val="000000"/>
          <w:kern w:val="0"/>
        </w:rPr>
        <w:t>をいう。</w:t>
      </w:r>
    </w:p>
    <w:p w14:paraId="297E547F" w14:textId="77777777" w:rsidR="00E662D2" w:rsidRPr="00BC109A" w:rsidRDefault="00F24B74" w:rsidP="00B07521">
      <w:pPr>
        <w:contextualSpacing/>
        <w:rPr>
          <w:rFonts w:ascii="ＭＳ 明朝" w:hAnsi="ＭＳ 明朝" w:cs="ＭＳ Ｐゴシック"/>
          <w:color w:val="000000"/>
          <w:kern w:val="0"/>
        </w:rPr>
      </w:pPr>
      <w:r w:rsidRPr="00BC109A">
        <w:rPr>
          <w:rFonts w:ascii="ＭＳ 明朝" w:hAnsi="ＭＳ 明朝" w:cs="ＭＳ Ｐゴシック" w:hint="eastAsia"/>
          <w:color w:val="000000"/>
          <w:kern w:val="0"/>
        </w:rPr>
        <w:t>３</w:t>
      </w:r>
      <w:r w:rsidR="00E662D2" w:rsidRPr="00BC109A">
        <w:rPr>
          <w:rFonts w:ascii="ＭＳ 明朝" w:hAnsi="ＭＳ 明朝" w:cs="ＭＳ Ｐゴシック" w:hint="eastAsia"/>
          <w:color w:val="000000"/>
          <w:kern w:val="0"/>
        </w:rPr>
        <w:t xml:space="preserve">　この規程において「部局長」とは、前項の部局の長をいう。</w:t>
      </w:r>
    </w:p>
    <w:p w14:paraId="6E7C642D" w14:textId="0013DA75" w:rsidR="00E662D2" w:rsidRPr="00BC109A" w:rsidRDefault="00F24B74" w:rsidP="00B07521">
      <w:pPr>
        <w:ind w:left="210" w:hangingChars="100" w:hanging="210"/>
        <w:contextualSpacing/>
        <w:rPr>
          <w:rFonts w:ascii="ＭＳ 明朝" w:hAnsi="ＭＳ 明朝" w:cs="ＭＳ Ｐゴシック"/>
          <w:color w:val="000000"/>
          <w:kern w:val="0"/>
        </w:rPr>
      </w:pPr>
      <w:r w:rsidRPr="00BC109A">
        <w:rPr>
          <w:rFonts w:ascii="ＭＳ 明朝" w:hAnsi="ＭＳ 明朝" w:cs="ＭＳ Ｐゴシック" w:hint="eastAsia"/>
          <w:color w:val="000000"/>
          <w:kern w:val="0"/>
        </w:rPr>
        <w:t>４</w:t>
      </w:r>
      <w:r w:rsidR="00E662D2" w:rsidRPr="00BC109A">
        <w:rPr>
          <w:rFonts w:ascii="ＭＳ 明朝" w:hAnsi="ＭＳ 明朝" w:cs="ＭＳ Ｐゴシック" w:hint="eastAsia"/>
          <w:color w:val="000000"/>
          <w:kern w:val="0"/>
        </w:rPr>
        <w:t xml:space="preserve">　</w:t>
      </w:r>
      <w:r w:rsidR="0038503C" w:rsidRPr="0038503C">
        <w:rPr>
          <w:rFonts w:ascii="ＭＳ 明朝" w:hAnsi="ＭＳ 明朝" w:cs="ＭＳ Ｐゴシック" w:hint="eastAsia"/>
          <w:color w:val="000000"/>
          <w:kern w:val="0"/>
        </w:rPr>
        <w:t>この規程において「知的財産権」とは、大阪大学発明規程第３条第９号に規定する知的財産権をいう。</w:t>
      </w:r>
    </w:p>
    <w:p w14:paraId="351BFC99" w14:textId="77777777" w:rsidR="00E662D2" w:rsidRPr="00BC109A" w:rsidRDefault="00F24B74" w:rsidP="00B07521">
      <w:pPr>
        <w:ind w:left="210" w:hangingChars="100" w:hanging="210"/>
        <w:contextualSpacing/>
        <w:rPr>
          <w:rFonts w:ascii="ＭＳ 明朝" w:hAnsi="ＭＳ 明朝" w:cs="ＭＳ Ｐゴシック"/>
          <w:color w:val="000000"/>
          <w:kern w:val="0"/>
        </w:rPr>
      </w:pPr>
      <w:r w:rsidRPr="00BC109A">
        <w:rPr>
          <w:rFonts w:ascii="ＭＳ 明朝" w:hAnsi="ＭＳ 明朝" w:cs="ＭＳ Ｐゴシック" w:hint="eastAsia"/>
          <w:color w:val="000000"/>
          <w:kern w:val="0"/>
        </w:rPr>
        <w:t>５</w:t>
      </w:r>
      <w:r w:rsidR="00E662D2" w:rsidRPr="00BC109A">
        <w:rPr>
          <w:rFonts w:ascii="ＭＳ 明朝" w:hAnsi="ＭＳ 明朝" w:cs="ＭＳ Ｐゴシック" w:hint="eastAsia"/>
          <w:color w:val="000000"/>
          <w:kern w:val="0"/>
        </w:rPr>
        <w:t xml:space="preserve">　この規程において「教職員等」とは、総長、理事、教授、准教授、講師、助教その他大阪大学に雇用される者をいう。</w:t>
      </w:r>
    </w:p>
    <w:p w14:paraId="0DB642F1" w14:textId="77777777" w:rsidR="00E662D2" w:rsidRPr="00BC109A" w:rsidRDefault="00F24B74" w:rsidP="00B07521">
      <w:pPr>
        <w:ind w:left="210" w:hangingChars="100" w:hanging="210"/>
        <w:contextualSpacing/>
        <w:rPr>
          <w:rFonts w:ascii="ＭＳ 明朝" w:hAnsi="ＭＳ 明朝" w:cs="ＭＳ Ｐゴシック"/>
          <w:color w:val="000000"/>
          <w:kern w:val="0"/>
        </w:rPr>
      </w:pPr>
      <w:r w:rsidRPr="00BC109A">
        <w:rPr>
          <w:rFonts w:ascii="ＭＳ 明朝" w:hAnsi="ＭＳ 明朝" w:cs="ＭＳ Ｐゴシック" w:hint="eastAsia"/>
          <w:color w:val="000000"/>
          <w:kern w:val="0"/>
        </w:rPr>
        <w:t>６</w:t>
      </w:r>
      <w:r w:rsidR="00E662D2" w:rsidRPr="00BC109A">
        <w:rPr>
          <w:rFonts w:ascii="ＭＳ 明朝" w:hAnsi="ＭＳ 明朝" w:cs="ＭＳ Ｐゴシック" w:hint="eastAsia"/>
          <w:color w:val="000000"/>
          <w:kern w:val="0"/>
        </w:rPr>
        <w:t xml:space="preserve">　この規程において「</w:t>
      </w:r>
      <w:r w:rsidR="0007794B" w:rsidRPr="00BC109A">
        <w:rPr>
          <w:rFonts w:ascii="ＭＳ 明朝" w:hAnsi="ＭＳ 明朝" w:cs="ＭＳ Ｐゴシック" w:hint="eastAsia"/>
          <w:color w:val="000000"/>
          <w:kern w:val="0"/>
        </w:rPr>
        <w:t>学術相談</w:t>
      </w:r>
      <w:r w:rsidR="00E662D2" w:rsidRPr="00BC109A">
        <w:rPr>
          <w:rFonts w:ascii="ＭＳ 明朝" w:hAnsi="ＭＳ 明朝" w:cs="ＭＳ Ｐゴシック" w:hint="eastAsia"/>
          <w:color w:val="000000"/>
          <w:kern w:val="0"/>
        </w:rPr>
        <w:t>担当者」とは、大阪大学の教職員等で、</w:t>
      </w:r>
      <w:r w:rsidR="0007794B" w:rsidRPr="00BC109A">
        <w:rPr>
          <w:rFonts w:ascii="ＭＳ 明朝" w:hAnsi="ＭＳ 明朝" w:cs="ＭＳ Ｐゴシック" w:hint="eastAsia"/>
          <w:color w:val="000000"/>
          <w:kern w:val="0"/>
        </w:rPr>
        <w:t>学術相談</w:t>
      </w:r>
      <w:r w:rsidR="00E662D2" w:rsidRPr="00BC109A">
        <w:rPr>
          <w:rFonts w:ascii="ＭＳ 明朝" w:hAnsi="ＭＳ 明朝" w:cs="ＭＳ Ｐゴシック" w:hint="eastAsia"/>
          <w:color w:val="000000"/>
          <w:kern w:val="0"/>
        </w:rPr>
        <w:t>を担当するものをいう。</w:t>
      </w:r>
    </w:p>
    <w:p w14:paraId="2432C45C" w14:textId="77777777" w:rsidR="00E662D2" w:rsidRPr="00BC109A" w:rsidRDefault="00F24B74" w:rsidP="00B07521">
      <w:pPr>
        <w:ind w:left="210" w:hangingChars="100" w:hanging="210"/>
        <w:contextualSpacing/>
        <w:rPr>
          <w:rFonts w:ascii="ＭＳ 明朝" w:hAnsi="ＭＳ 明朝" w:cs="ＭＳ Ｐゴシック"/>
          <w:color w:val="000000"/>
        </w:rPr>
      </w:pPr>
      <w:r w:rsidRPr="00BC109A">
        <w:rPr>
          <w:rFonts w:ascii="ＭＳ 明朝" w:hAnsi="ＭＳ 明朝" w:cs="ＭＳ Ｐゴシック" w:hint="eastAsia"/>
          <w:color w:val="000000"/>
        </w:rPr>
        <w:t>７</w:t>
      </w:r>
      <w:r w:rsidR="00E662D2" w:rsidRPr="00BC109A">
        <w:rPr>
          <w:rFonts w:ascii="ＭＳ 明朝" w:hAnsi="ＭＳ 明朝" w:cs="ＭＳ Ｐゴシック" w:hint="eastAsia"/>
          <w:color w:val="000000"/>
        </w:rPr>
        <w:t xml:space="preserve">　この規程において「</w:t>
      </w:r>
      <w:r w:rsidR="0007794B" w:rsidRPr="00BC109A">
        <w:rPr>
          <w:rFonts w:ascii="ＭＳ 明朝" w:hAnsi="ＭＳ 明朝" w:cs="ＭＳ Ｐゴシック" w:hint="eastAsia"/>
          <w:color w:val="000000"/>
        </w:rPr>
        <w:t>学術相談</w:t>
      </w:r>
      <w:r w:rsidR="00E662D2" w:rsidRPr="00BC109A">
        <w:rPr>
          <w:rFonts w:ascii="ＭＳ 明朝" w:hAnsi="ＭＳ 明朝" w:cs="ＭＳ Ｐゴシック" w:hint="eastAsia"/>
          <w:color w:val="000000"/>
        </w:rPr>
        <w:t>代表者」とは、</w:t>
      </w:r>
      <w:r w:rsidR="0007794B" w:rsidRPr="00BC109A">
        <w:rPr>
          <w:rFonts w:ascii="ＭＳ 明朝" w:hAnsi="ＭＳ 明朝" w:cs="ＭＳ Ｐゴシック" w:hint="eastAsia"/>
          <w:color w:val="000000"/>
        </w:rPr>
        <w:t>学術相談</w:t>
      </w:r>
      <w:r w:rsidR="00E662D2" w:rsidRPr="00BC109A">
        <w:rPr>
          <w:rFonts w:ascii="ＭＳ 明朝" w:hAnsi="ＭＳ 明朝" w:cs="ＭＳ Ｐゴシック" w:hint="eastAsia"/>
          <w:color w:val="000000"/>
        </w:rPr>
        <w:t>担当者のうち、大阪大学を代表し、</w:t>
      </w:r>
      <w:r w:rsidR="0007794B" w:rsidRPr="00BC109A">
        <w:rPr>
          <w:rFonts w:ascii="ＭＳ 明朝" w:hAnsi="ＭＳ 明朝" w:cs="ＭＳ Ｐゴシック" w:hint="eastAsia"/>
          <w:color w:val="000000"/>
        </w:rPr>
        <w:t>学術相談</w:t>
      </w:r>
      <w:r w:rsidR="002203D7" w:rsidRPr="00BC109A">
        <w:rPr>
          <w:rFonts w:ascii="ＭＳ 明朝" w:hAnsi="ＭＳ 明朝" w:cs="ＭＳ Ｐゴシック" w:hint="eastAsia"/>
          <w:color w:val="000000"/>
        </w:rPr>
        <w:t>の</w:t>
      </w:r>
      <w:r w:rsidR="00E662D2" w:rsidRPr="00BC109A">
        <w:rPr>
          <w:rFonts w:ascii="ＭＳ 明朝" w:hAnsi="ＭＳ 明朝" w:cs="ＭＳ Ｐゴシック" w:hint="eastAsia"/>
          <w:color w:val="000000"/>
        </w:rPr>
        <w:t>計画の取りまとめを行うとともに、</w:t>
      </w:r>
      <w:r w:rsidR="005035F8" w:rsidRPr="00BC109A">
        <w:rPr>
          <w:rFonts w:ascii="ＭＳ 明朝" w:hAnsi="ＭＳ 明朝" w:cs="ＭＳ Ｐゴシック" w:hint="eastAsia"/>
          <w:color w:val="000000"/>
        </w:rPr>
        <w:t>学術相談</w:t>
      </w:r>
      <w:r w:rsidR="00E662D2" w:rsidRPr="00BC109A">
        <w:rPr>
          <w:rFonts w:ascii="ＭＳ 明朝" w:hAnsi="ＭＳ 明朝" w:cs="ＭＳ Ｐゴシック" w:hint="eastAsia"/>
          <w:color w:val="000000"/>
        </w:rPr>
        <w:t>の推進に関し責任を持つ</w:t>
      </w:r>
      <w:r w:rsidR="00D76D82" w:rsidRPr="00BC109A">
        <w:rPr>
          <w:rFonts w:ascii="ＭＳ 明朝" w:hAnsi="ＭＳ 明朝" w:cs="ＭＳ Ｐゴシック" w:hint="eastAsia"/>
          <w:color w:val="000000"/>
        </w:rPr>
        <w:t>もの</w:t>
      </w:r>
      <w:r w:rsidR="00E662D2" w:rsidRPr="00BC109A">
        <w:rPr>
          <w:rFonts w:ascii="ＭＳ 明朝" w:hAnsi="ＭＳ 明朝" w:cs="ＭＳ Ｐゴシック" w:hint="eastAsia"/>
          <w:color w:val="000000"/>
        </w:rPr>
        <w:t>をいう。</w:t>
      </w:r>
    </w:p>
    <w:p w14:paraId="4AA3C8B9" w14:textId="77777777" w:rsidR="00E662D2" w:rsidRPr="00BC109A" w:rsidRDefault="00F24B74" w:rsidP="00B07521">
      <w:pPr>
        <w:ind w:left="210" w:hangingChars="100" w:hanging="210"/>
        <w:contextualSpacing/>
        <w:rPr>
          <w:rFonts w:ascii="ＭＳ 明朝" w:hAnsi="ＭＳ 明朝" w:cs="ＭＳ Ｐゴシック"/>
          <w:color w:val="000000"/>
          <w:kern w:val="0"/>
        </w:rPr>
      </w:pPr>
      <w:r w:rsidRPr="00BC109A">
        <w:rPr>
          <w:rFonts w:ascii="ＭＳ 明朝" w:hAnsi="ＭＳ 明朝" w:cs="ＭＳ Ｐゴシック" w:hint="eastAsia"/>
          <w:color w:val="000000"/>
          <w:kern w:val="0"/>
        </w:rPr>
        <w:t>８</w:t>
      </w:r>
      <w:r w:rsidR="00E662D2" w:rsidRPr="00BC109A">
        <w:rPr>
          <w:rFonts w:ascii="ＭＳ 明朝" w:hAnsi="ＭＳ 明朝" w:cs="ＭＳ Ｐゴシック" w:hint="eastAsia"/>
          <w:color w:val="000000"/>
          <w:kern w:val="0"/>
        </w:rPr>
        <w:t xml:space="preserve">　この規程において「国等」とは、国、特殊法人、認可法人、独立行政法人、国立大学法人又は地方公共団体をいう。</w:t>
      </w:r>
    </w:p>
    <w:p w14:paraId="0858501B" w14:textId="77777777" w:rsidR="00E662D2" w:rsidRPr="00BC109A" w:rsidRDefault="00E662D2" w:rsidP="00B07521">
      <w:pPr>
        <w:ind w:firstLineChars="100" w:firstLine="210"/>
        <w:contextualSpacing/>
        <w:rPr>
          <w:rFonts w:ascii="ＭＳ 明朝" w:hAnsi="ＭＳ 明朝" w:cs="ＭＳ Ｐゴシック"/>
          <w:color w:val="000000"/>
          <w:kern w:val="0"/>
        </w:rPr>
      </w:pPr>
      <w:r w:rsidRPr="00BC109A">
        <w:rPr>
          <w:rFonts w:ascii="ＭＳ 明朝" w:hAnsi="ＭＳ 明朝" w:cs="ＭＳ Ｐゴシック" w:hint="eastAsia"/>
          <w:color w:val="000000"/>
          <w:kern w:val="0"/>
        </w:rPr>
        <w:t>（実施の基準）</w:t>
      </w:r>
    </w:p>
    <w:p w14:paraId="3F05C8B1" w14:textId="77777777" w:rsidR="00E662D2" w:rsidRPr="00BC109A" w:rsidRDefault="00E662D2" w:rsidP="00B07521">
      <w:pPr>
        <w:ind w:left="210" w:hangingChars="100" w:hanging="210"/>
        <w:contextualSpacing/>
        <w:rPr>
          <w:rFonts w:ascii="ＭＳ 明朝" w:hAnsi="ＭＳ 明朝" w:cs="ＭＳ Ｐゴシック"/>
          <w:color w:val="000000"/>
          <w:kern w:val="0"/>
        </w:rPr>
      </w:pPr>
      <w:r w:rsidRPr="00BC109A">
        <w:rPr>
          <w:rFonts w:ascii="ＭＳ 明朝" w:hAnsi="ＭＳ 明朝" w:cs="ＭＳ Ｐゴシック" w:hint="eastAsia"/>
          <w:color w:val="000000"/>
          <w:kern w:val="0"/>
        </w:rPr>
        <w:t>第３条　大阪大学において、</w:t>
      </w:r>
      <w:r w:rsidR="005035F8"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を実施する場合は、次の各号に掲げる基準を満たしていることを確認し、行うものとする。</w:t>
      </w:r>
    </w:p>
    <w:p w14:paraId="5BF10092" w14:textId="77777777" w:rsidR="00E662D2" w:rsidRPr="00BC109A" w:rsidRDefault="00E662D2" w:rsidP="00B07521">
      <w:pPr>
        <w:ind w:leftChars="100" w:left="420" w:hangingChars="100" w:hanging="210"/>
        <w:contextualSpacing/>
        <w:rPr>
          <w:rFonts w:ascii="ＭＳ 明朝" w:hAnsi="ＭＳ 明朝" w:cs="ＭＳ Ｐゴシック"/>
          <w:color w:val="000000"/>
          <w:kern w:val="0"/>
        </w:rPr>
      </w:pPr>
      <w:r w:rsidRPr="00BC109A">
        <w:rPr>
          <w:rFonts w:cs="ＭＳ Ｐゴシック"/>
          <w:color w:val="000000"/>
          <w:kern w:val="0"/>
        </w:rPr>
        <w:t>(1)</w:t>
      </w:r>
      <w:r w:rsidR="00BF176E" w:rsidRPr="00BC109A">
        <w:rPr>
          <w:rFonts w:ascii="ＭＳ 明朝" w:hAnsi="ＭＳ 明朝" w:cs="ＭＳ Ｐゴシック" w:hint="eastAsia"/>
          <w:color w:val="000000"/>
          <w:kern w:val="0"/>
        </w:rPr>
        <w:t xml:space="preserve">　</w:t>
      </w:r>
      <w:r w:rsidR="005035F8"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が国立大学法人法（平成１５年法律第１１２号）第２２条第１項第３号</w:t>
      </w:r>
      <w:r w:rsidR="00A3484C" w:rsidRPr="00BC109A">
        <w:rPr>
          <w:rFonts w:ascii="ＭＳ 明朝" w:hAnsi="ＭＳ 明朝" w:cs="ＭＳ Ｐゴシック" w:hint="eastAsia"/>
          <w:color w:val="000000"/>
          <w:kern w:val="0"/>
        </w:rPr>
        <w:t>又は第５号</w:t>
      </w:r>
      <w:r w:rsidRPr="00BC109A">
        <w:rPr>
          <w:rFonts w:ascii="ＭＳ 明朝" w:hAnsi="ＭＳ 明朝" w:cs="ＭＳ Ｐゴシック" w:hint="eastAsia"/>
          <w:color w:val="000000"/>
          <w:kern w:val="0"/>
        </w:rPr>
        <w:t>に定める業務に該当すること。</w:t>
      </w:r>
    </w:p>
    <w:p w14:paraId="47AFCBD0" w14:textId="77777777" w:rsidR="00E662D2" w:rsidRPr="00BC109A" w:rsidRDefault="00E662D2" w:rsidP="00B07521">
      <w:pPr>
        <w:ind w:leftChars="100" w:left="420" w:hangingChars="100" w:hanging="210"/>
        <w:contextualSpacing/>
        <w:rPr>
          <w:rFonts w:ascii="ＭＳ 明朝" w:hAnsi="ＭＳ 明朝" w:cs="ＭＳ Ｐゴシック"/>
          <w:color w:val="000000"/>
          <w:kern w:val="0"/>
        </w:rPr>
      </w:pPr>
      <w:r w:rsidRPr="00BC109A">
        <w:rPr>
          <w:rFonts w:cs="ＭＳ Ｐゴシック"/>
          <w:color w:val="000000"/>
          <w:kern w:val="0"/>
        </w:rPr>
        <w:t>(2)</w:t>
      </w:r>
      <w:r w:rsidR="00BF176E" w:rsidRPr="00BC109A">
        <w:rPr>
          <w:rFonts w:ascii="ＭＳ 明朝" w:hAnsi="ＭＳ 明朝" w:cs="ＭＳ Ｐゴシック" w:hint="eastAsia"/>
          <w:color w:val="000000"/>
          <w:kern w:val="0"/>
        </w:rPr>
        <w:t xml:space="preserve">　</w:t>
      </w:r>
      <w:r w:rsidR="005035F8"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を実施することが大阪大学の研究教育にとって合理的かつ効果的であること。</w:t>
      </w:r>
    </w:p>
    <w:p w14:paraId="3E2ABE2F" w14:textId="77777777" w:rsidR="00E662D2" w:rsidRPr="00BC109A" w:rsidRDefault="00E662D2" w:rsidP="00B07521">
      <w:pPr>
        <w:ind w:leftChars="100" w:left="420" w:hangingChars="100" w:hanging="210"/>
        <w:contextualSpacing/>
        <w:rPr>
          <w:rFonts w:ascii="ＭＳ 明朝" w:hAnsi="ＭＳ 明朝" w:cs="ＭＳ Ｐゴシック"/>
          <w:color w:val="000000"/>
        </w:rPr>
      </w:pPr>
      <w:r w:rsidRPr="00BC109A">
        <w:rPr>
          <w:rFonts w:cs="ＭＳ Ｐゴシック"/>
          <w:color w:val="000000"/>
        </w:rPr>
        <w:t>(3)</w:t>
      </w:r>
      <w:r w:rsidR="00BF176E" w:rsidRPr="00BC109A">
        <w:rPr>
          <w:rFonts w:ascii="ＭＳ 明朝" w:hAnsi="ＭＳ 明朝" w:cs="ＭＳ Ｐゴシック" w:hint="eastAsia"/>
          <w:color w:val="000000"/>
        </w:rPr>
        <w:t xml:space="preserve">　</w:t>
      </w:r>
      <w:r w:rsidR="005035F8" w:rsidRPr="00BC109A">
        <w:rPr>
          <w:rFonts w:ascii="ＭＳ 明朝" w:hAnsi="ＭＳ 明朝" w:cs="ＭＳ Ｐゴシック" w:hint="eastAsia"/>
          <w:color w:val="000000"/>
        </w:rPr>
        <w:t>学術相談</w:t>
      </w:r>
      <w:r w:rsidRPr="00BC109A">
        <w:rPr>
          <w:rFonts w:ascii="ＭＳ 明朝" w:hAnsi="ＭＳ 明朝" w:cs="ＭＳ Ｐゴシック" w:hint="eastAsia"/>
          <w:color w:val="000000"/>
        </w:rPr>
        <w:t>を実施することにより大阪大学の他の業務に重大な影響を及ぼすおそれがないこと。</w:t>
      </w:r>
    </w:p>
    <w:p w14:paraId="08CEDFD4" w14:textId="77777777" w:rsidR="004D2F2D" w:rsidRPr="00BC109A" w:rsidRDefault="004D2F2D" w:rsidP="00B07521">
      <w:pPr>
        <w:ind w:leftChars="100" w:left="420" w:hangingChars="100" w:hanging="210"/>
        <w:contextualSpacing/>
        <w:rPr>
          <w:rFonts w:ascii="ＭＳ 明朝" w:hAnsi="ＭＳ 明朝" w:cs="ＭＳ Ｐゴシック"/>
          <w:color w:val="000000"/>
        </w:rPr>
      </w:pPr>
      <w:r w:rsidRPr="00BC109A">
        <w:rPr>
          <w:rFonts w:cs="ＭＳ Ｐゴシック"/>
          <w:color w:val="000000"/>
        </w:rPr>
        <w:t>(4)</w:t>
      </w:r>
      <w:r w:rsidR="00BF176E" w:rsidRPr="00BC109A">
        <w:rPr>
          <w:rFonts w:ascii="ＭＳ 明朝" w:hAnsi="ＭＳ 明朝" w:cs="ＭＳ Ｐゴシック" w:hint="eastAsia"/>
          <w:color w:val="000000"/>
        </w:rPr>
        <w:t xml:space="preserve">　</w:t>
      </w:r>
      <w:r w:rsidR="005035F8" w:rsidRPr="00BC109A">
        <w:rPr>
          <w:rFonts w:ascii="ＭＳ 明朝" w:hAnsi="ＭＳ 明朝" w:cs="ＭＳ Ｐゴシック" w:hint="eastAsia"/>
          <w:color w:val="000000"/>
        </w:rPr>
        <w:t>学術相談</w:t>
      </w:r>
      <w:r w:rsidR="004B3C79" w:rsidRPr="00BC109A">
        <w:rPr>
          <w:rFonts w:ascii="ＭＳ 明朝" w:hAnsi="ＭＳ 明朝" w:cs="ＭＳ Ｐゴシック" w:hint="eastAsia"/>
          <w:color w:val="000000"/>
        </w:rPr>
        <w:t>の実施</w:t>
      </w:r>
      <w:r w:rsidR="001D5EEA" w:rsidRPr="00BC109A">
        <w:rPr>
          <w:rFonts w:ascii="ＭＳ 明朝" w:hAnsi="ＭＳ 明朝" w:cs="ＭＳ Ｐゴシック" w:hint="eastAsia"/>
          <w:color w:val="000000"/>
        </w:rPr>
        <w:t>を</w:t>
      </w:r>
      <w:r w:rsidR="004B3C79" w:rsidRPr="00BC109A">
        <w:rPr>
          <w:rFonts w:ascii="ＭＳ 明朝" w:hAnsi="ＭＳ 明朝" w:cs="ＭＳ Ｐゴシック" w:hint="eastAsia"/>
          <w:color w:val="000000"/>
        </w:rPr>
        <w:t>、</w:t>
      </w:r>
      <w:r w:rsidRPr="00BC109A">
        <w:rPr>
          <w:rFonts w:ascii="ＭＳ 明朝" w:hAnsi="ＭＳ 明朝" w:cs="ＭＳ Ｐゴシック" w:hint="eastAsia"/>
          <w:color w:val="000000"/>
        </w:rPr>
        <w:t>原則として大阪大学内で行</w:t>
      </w:r>
      <w:r w:rsidR="001D5EEA" w:rsidRPr="00BC109A">
        <w:rPr>
          <w:rFonts w:ascii="ＭＳ 明朝" w:hAnsi="ＭＳ 明朝" w:cs="ＭＳ Ｐゴシック" w:hint="eastAsia"/>
          <w:color w:val="000000"/>
        </w:rPr>
        <w:t>う</w:t>
      </w:r>
      <w:r w:rsidRPr="00BC109A">
        <w:rPr>
          <w:rFonts w:ascii="ＭＳ 明朝" w:hAnsi="ＭＳ 明朝" w:cs="ＭＳ Ｐゴシック" w:hint="eastAsia"/>
          <w:color w:val="000000"/>
        </w:rPr>
        <w:t>こと。</w:t>
      </w:r>
    </w:p>
    <w:p w14:paraId="036D77D3" w14:textId="77777777" w:rsidR="00E662D2" w:rsidRPr="00BC109A" w:rsidRDefault="00E662D2" w:rsidP="00B07521">
      <w:pPr>
        <w:ind w:firstLineChars="100" w:firstLine="210"/>
        <w:contextualSpacing/>
        <w:rPr>
          <w:rFonts w:ascii="ＭＳ 明朝" w:hAnsi="ＭＳ 明朝"/>
          <w:color w:val="000000"/>
        </w:rPr>
      </w:pPr>
      <w:r w:rsidRPr="00BC109A">
        <w:rPr>
          <w:rFonts w:ascii="ＭＳ 明朝" w:hAnsi="ＭＳ 明朝" w:cs="ＭＳ Ｐゴシック" w:hint="eastAsia"/>
          <w:color w:val="000000"/>
        </w:rPr>
        <w:t>（受入れの申込み）</w:t>
      </w:r>
    </w:p>
    <w:p w14:paraId="199A88C9" w14:textId="157CE53A" w:rsidR="00E662D2" w:rsidRPr="00BC109A" w:rsidRDefault="00E662D2" w:rsidP="00B07521">
      <w:pPr>
        <w:ind w:left="210" w:hangingChars="100" w:hanging="210"/>
        <w:contextualSpacing/>
        <w:rPr>
          <w:rFonts w:ascii="ＭＳ 明朝" w:hAnsi="ＭＳ 明朝" w:cs="ＭＳ Ｐゴシック"/>
          <w:color w:val="000000"/>
          <w:kern w:val="0"/>
        </w:rPr>
      </w:pPr>
      <w:r w:rsidRPr="00BC109A">
        <w:rPr>
          <w:rStyle w:val="a3"/>
          <w:rFonts w:ascii="ＭＳ 明朝" w:eastAsia="ＭＳ 明朝" w:hAnsi="ＭＳ 明朝" w:hint="eastAsia"/>
          <w:color w:val="000000"/>
        </w:rPr>
        <w:t xml:space="preserve">第４条　</w:t>
      </w:r>
      <w:r w:rsidR="0007794B"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代表者は、</w:t>
      </w:r>
      <w:r w:rsidR="0007794B"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を委託しようとする者（以下「委託者」という。）からの申出により、</w:t>
      </w:r>
      <w:r w:rsidR="00604219" w:rsidRPr="00BC109A">
        <w:rPr>
          <w:rFonts w:ascii="ＭＳ 明朝" w:hAnsi="ＭＳ 明朝" w:cs="ＭＳ Ｐゴシック" w:hint="eastAsia"/>
          <w:color w:val="000000"/>
          <w:kern w:val="0"/>
        </w:rPr>
        <w:t>当該業務</w:t>
      </w:r>
      <w:r w:rsidRPr="00BC109A">
        <w:rPr>
          <w:rFonts w:ascii="ＭＳ 明朝" w:hAnsi="ＭＳ 明朝" w:cs="ＭＳ Ｐゴシック" w:hint="eastAsia"/>
          <w:color w:val="000000"/>
          <w:kern w:val="0"/>
        </w:rPr>
        <w:t>を実施しようとする場合は、あらかじめ委託者と協議</w:t>
      </w:r>
      <w:r w:rsidR="00D83D74">
        <w:rPr>
          <w:rFonts w:ascii="ＭＳ 明朝" w:hAnsi="ＭＳ 明朝" w:cs="ＭＳ Ｐゴシック" w:hint="eastAsia"/>
          <w:color w:val="000000"/>
          <w:kern w:val="0"/>
        </w:rPr>
        <w:t>のうえ、</w:t>
      </w:r>
      <w:r w:rsidRPr="00BC109A">
        <w:rPr>
          <w:rFonts w:ascii="ＭＳ 明朝" w:hAnsi="ＭＳ 明朝" w:cs="ＭＳ Ｐゴシック" w:hint="eastAsia"/>
          <w:color w:val="000000"/>
          <w:kern w:val="0"/>
        </w:rPr>
        <w:t>委託者が所定の様式によ</w:t>
      </w:r>
      <w:r w:rsidR="00D83D74">
        <w:rPr>
          <w:rFonts w:ascii="ＭＳ 明朝" w:hAnsi="ＭＳ 明朝" w:cs="ＭＳ Ｐゴシック" w:hint="eastAsia"/>
          <w:color w:val="000000"/>
          <w:kern w:val="0"/>
        </w:rPr>
        <w:t>り作成した</w:t>
      </w:r>
      <w:r w:rsidRPr="00BC109A">
        <w:rPr>
          <w:rFonts w:ascii="ＭＳ 明朝" w:hAnsi="ＭＳ 明朝" w:cs="ＭＳ Ｐゴシック" w:hint="eastAsia"/>
          <w:color w:val="000000"/>
          <w:kern w:val="0"/>
        </w:rPr>
        <w:t>申込書を当該</w:t>
      </w:r>
      <w:r w:rsidR="0007794B"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代表者が所属する部局の長に提出しなければならない。</w:t>
      </w:r>
    </w:p>
    <w:p w14:paraId="587E4429" w14:textId="77777777" w:rsidR="00E662D2" w:rsidRPr="00BC109A" w:rsidRDefault="00E662D2" w:rsidP="00B07521">
      <w:pPr>
        <w:ind w:firstLineChars="100" w:firstLine="210"/>
        <w:contextualSpacing/>
        <w:rPr>
          <w:rFonts w:ascii="ＭＳ 明朝" w:hAnsi="ＭＳ 明朝"/>
          <w:color w:val="000000"/>
        </w:rPr>
      </w:pPr>
      <w:r w:rsidRPr="00BC109A">
        <w:rPr>
          <w:rFonts w:ascii="ＭＳ 明朝" w:hAnsi="ＭＳ 明朝" w:cs="ＭＳ Ｐゴシック" w:hint="eastAsia"/>
          <w:color w:val="000000"/>
        </w:rPr>
        <w:t>（受入れ等の決定）</w:t>
      </w:r>
    </w:p>
    <w:p w14:paraId="7F09BB1F" w14:textId="77777777" w:rsidR="00E662D2" w:rsidRPr="00BC109A" w:rsidRDefault="00E662D2" w:rsidP="00B07521">
      <w:pPr>
        <w:ind w:left="210" w:hangingChars="100" w:hanging="210"/>
        <w:contextualSpacing/>
        <w:rPr>
          <w:rFonts w:ascii="ＭＳ 明朝" w:hAnsi="ＭＳ 明朝" w:cs="ＭＳ Ｐゴシック"/>
          <w:color w:val="000000"/>
          <w:kern w:val="0"/>
        </w:rPr>
      </w:pPr>
      <w:r w:rsidRPr="00BC109A">
        <w:rPr>
          <w:rStyle w:val="a3"/>
          <w:rFonts w:ascii="ＭＳ 明朝" w:eastAsia="ＭＳ 明朝" w:hAnsi="ＭＳ 明朝" w:hint="eastAsia"/>
          <w:color w:val="000000"/>
        </w:rPr>
        <w:t xml:space="preserve">第５条　</w:t>
      </w:r>
      <w:r w:rsidRPr="00BC109A">
        <w:rPr>
          <w:rFonts w:ascii="ＭＳ 明朝" w:hAnsi="ＭＳ 明朝" w:cs="ＭＳ Ｐゴシック" w:hint="eastAsia"/>
          <w:color w:val="000000"/>
          <w:kern w:val="0"/>
        </w:rPr>
        <w:t>次の各号に掲げる事項についての決定は、総長が行うものとし、総長は、これを部局長に専決させるものとする。</w:t>
      </w:r>
    </w:p>
    <w:p w14:paraId="335C997C" w14:textId="77777777" w:rsidR="00E662D2" w:rsidRPr="00BC109A" w:rsidRDefault="00E662D2" w:rsidP="00B07521">
      <w:pPr>
        <w:ind w:firstLineChars="100" w:firstLine="210"/>
        <w:contextualSpacing/>
        <w:rPr>
          <w:rFonts w:ascii="ＭＳ 明朝" w:hAnsi="ＭＳ 明朝" w:cs="ＭＳ Ｐゴシック"/>
          <w:color w:val="000000"/>
          <w:kern w:val="0"/>
        </w:rPr>
      </w:pPr>
      <w:r w:rsidRPr="00BC109A">
        <w:rPr>
          <w:rFonts w:cs="ＭＳ Ｐゴシック"/>
          <w:color w:val="000000"/>
          <w:kern w:val="0"/>
        </w:rPr>
        <w:t>(1)</w:t>
      </w:r>
      <w:r w:rsidR="00BF176E" w:rsidRPr="00BC109A">
        <w:rPr>
          <w:rFonts w:ascii="ＭＳ 明朝" w:hAnsi="ＭＳ 明朝" w:cs="ＭＳ Ｐゴシック" w:hint="eastAsia"/>
          <w:color w:val="000000"/>
          <w:kern w:val="0"/>
        </w:rPr>
        <w:t xml:space="preserve">　</w:t>
      </w:r>
      <w:r w:rsidR="005035F8" w:rsidRPr="00BC109A">
        <w:rPr>
          <w:rFonts w:ascii="ＭＳ 明朝" w:hAnsi="ＭＳ 明朝" w:cs="ＭＳ Ｐゴシック"/>
          <w:color w:val="000000"/>
          <w:kern w:val="0"/>
        </w:rPr>
        <w:t>学術相談</w:t>
      </w:r>
      <w:r w:rsidRPr="00BC109A">
        <w:rPr>
          <w:rFonts w:ascii="ＭＳ 明朝" w:hAnsi="ＭＳ 明朝" w:cs="ＭＳ Ｐゴシック"/>
          <w:color w:val="000000"/>
          <w:kern w:val="0"/>
        </w:rPr>
        <w:t>の受入れ</w:t>
      </w:r>
    </w:p>
    <w:p w14:paraId="02790264" w14:textId="77777777" w:rsidR="00E662D2" w:rsidRPr="00BC109A" w:rsidRDefault="00E662D2" w:rsidP="00B07521">
      <w:pPr>
        <w:ind w:firstLineChars="100" w:firstLine="210"/>
        <w:contextualSpacing/>
        <w:rPr>
          <w:rFonts w:ascii="ＭＳ 明朝" w:hAnsi="ＭＳ 明朝" w:cs="ＭＳ Ｐゴシック"/>
          <w:color w:val="000000"/>
          <w:kern w:val="0"/>
        </w:rPr>
      </w:pPr>
      <w:r w:rsidRPr="00BC109A">
        <w:rPr>
          <w:rFonts w:cs="ＭＳ Ｐゴシック"/>
          <w:color w:val="000000"/>
          <w:kern w:val="0"/>
        </w:rPr>
        <w:lastRenderedPageBreak/>
        <w:t>(2)</w:t>
      </w:r>
      <w:r w:rsidR="00BF176E" w:rsidRPr="00BC109A">
        <w:rPr>
          <w:rFonts w:ascii="ＭＳ 明朝" w:hAnsi="ＭＳ 明朝" w:cs="ＭＳ Ｐゴシック" w:hint="eastAsia"/>
          <w:color w:val="000000"/>
          <w:kern w:val="0"/>
        </w:rPr>
        <w:t xml:space="preserve">　</w:t>
      </w:r>
      <w:r w:rsidR="005035F8" w:rsidRPr="00BC109A">
        <w:rPr>
          <w:rFonts w:ascii="ＭＳ 明朝" w:hAnsi="ＭＳ 明朝" w:cs="ＭＳ Ｐゴシック"/>
          <w:color w:val="000000"/>
          <w:kern w:val="0"/>
        </w:rPr>
        <w:t>学術相談</w:t>
      </w:r>
      <w:r w:rsidRPr="00BC109A">
        <w:rPr>
          <w:rFonts w:ascii="ＭＳ 明朝" w:hAnsi="ＭＳ 明朝" w:cs="ＭＳ Ｐゴシック"/>
          <w:color w:val="000000"/>
          <w:kern w:val="0"/>
        </w:rPr>
        <w:t>の中止又は期間の</w:t>
      </w:r>
      <w:r w:rsidRPr="00BC109A">
        <w:rPr>
          <w:rFonts w:ascii="ＭＳ 明朝" w:hAnsi="ＭＳ 明朝" w:cs="ＭＳ Ｐゴシック" w:hint="eastAsia"/>
          <w:color w:val="000000"/>
          <w:kern w:val="0"/>
        </w:rPr>
        <w:t>変更</w:t>
      </w:r>
    </w:p>
    <w:p w14:paraId="775D6FB8" w14:textId="77777777" w:rsidR="00E662D2" w:rsidRPr="00BC109A" w:rsidRDefault="00E662D2" w:rsidP="00B07521">
      <w:pPr>
        <w:ind w:firstLineChars="100" w:firstLine="210"/>
        <w:contextualSpacing/>
        <w:rPr>
          <w:rFonts w:ascii="ＭＳ 明朝" w:hAnsi="ＭＳ 明朝" w:cs="ＭＳ Ｐゴシック"/>
          <w:color w:val="000000"/>
          <w:kern w:val="0"/>
        </w:rPr>
      </w:pPr>
      <w:r w:rsidRPr="00BC109A">
        <w:rPr>
          <w:rFonts w:cs="ＭＳ Ｐゴシック"/>
          <w:color w:val="000000"/>
          <w:kern w:val="0"/>
        </w:rPr>
        <w:t>(3)</w:t>
      </w:r>
      <w:r w:rsidR="00BF176E" w:rsidRPr="00BC109A">
        <w:rPr>
          <w:rFonts w:ascii="ＭＳ 明朝" w:hAnsi="ＭＳ 明朝" w:cs="ＭＳ Ｐゴシック" w:hint="eastAsia"/>
          <w:color w:val="000000"/>
          <w:kern w:val="0"/>
        </w:rPr>
        <w:t xml:space="preserve">　</w:t>
      </w:r>
      <w:r w:rsidR="005035F8" w:rsidRPr="00BC109A">
        <w:rPr>
          <w:rFonts w:ascii="ＭＳ 明朝" w:hAnsi="ＭＳ 明朝" w:cs="ＭＳ Ｐゴシック"/>
          <w:color w:val="000000"/>
          <w:kern w:val="0"/>
        </w:rPr>
        <w:t>学術相談</w:t>
      </w:r>
      <w:r w:rsidR="00750860" w:rsidRPr="00BC109A">
        <w:rPr>
          <w:rFonts w:ascii="ＭＳ 明朝" w:hAnsi="ＭＳ 明朝" w:cs="ＭＳ Ｐゴシック" w:hint="eastAsia"/>
          <w:color w:val="000000"/>
          <w:kern w:val="0"/>
        </w:rPr>
        <w:t>に要する</w:t>
      </w:r>
      <w:r w:rsidR="006A5301" w:rsidRPr="00BC109A">
        <w:rPr>
          <w:rFonts w:ascii="ＭＳ 明朝" w:hAnsi="ＭＳ 明朝" w:cs="ＭＳ Ｐゴシック" w:hint="eastAsia"/>
          <w:color w:val="000000"/>
          <w:kern w:val="0"/>
        </w:rPr>
        <w:t>経</w:t>
      </w:r>
      <w:r w:rsidRPr="00BC109A">
        <w:rPr>
          <w:rFonts w:ascii="ＭＳ 明朝" w:hAnsi="ＭＳ 明朝" w:cs="ＭＳ Ｐゴシック"/>
          <w:color w:val="000000"/>
          <w:kern w:val="0"/>
        </w:rPr>
        <w:t>費の変更</w:t>
      </w:r>
    </w:p>
    <w:p w14:paraId="5693EB4B" w14:textId="77777777" w:rsidR="00E662D2" w:rsidRPr="00BC109A" w:rsidRDefault="00E662D2" w:rsidP="00B07521">
      <w:pPr>
        <w:ind w:firstLineChars="100" w:firstLine="210"/>
        <w:contextualSpacing/>
        <w:rPr>
          <w:rFonts w:ascii="ＭＳ 明朝" w:hAnsi="ＭＳ 明朝" w:cs="ＭＳ Ｐゴシック"/>
          <w:color w:val="000000"/>
          <w:kern w:val="0"/>
        </w:rPr>
      </w:pPr>
      <w:r w:rsidRPr="00BC109A">
        <w:rPr>
          <w:rFonts w:cs="ＭＳ Ｐゴシック"/>
          <w:color w:val="000000"/>
          <w:kern w:val="0"/>
        </w:rPr>
        <w:t>(4)</w:t>
      </w:r>
      <w:r w:rsidR="00BF176E" w:rsidRPr="00BC109A">
        <w:rPr>
          <w:rFonts w:ascii="ＭＳ 明朝" w:hAnsi="ＭＳ 明朝" w:cs="ＭＳ Ｐゴシック" w:hint="eastAsia"/>
          <w:color w:val="000000"/>
          <w:kern w:val="0"/>
        </w:rPr>
        <w:t xml:space="preserve">　</w:t>
      </w:r>
      <w:r w:rsidR="00517D90" w:rsidRPr="00BC109A">
        <w:rPr>
          <w:rFonts w:ascii="ＭＳ 明朝" w:hAnsi="ＭＳ 明朝" w:cs="ＭＳ Ｐゴシック"/>
          <w:color w:val="000000"/>
          <w:kern w:val="0"/>
        </w:rPr>
        <w:t>学術相談の内容</w:t>
      </w:r>
      <w:r w:rsidRPr="00BC109A">
        <w:rPr>
          <w:rFonts w:ascii="ＭＳ 明朝" w:hAnsi="ＭＳ 明朝" w:cs="ＭＳ Ｐゴシック"/>
          <w:color w:val="000000"/>
          <w:kern w:val="0"/>
        </w:rPr>
        <w:t>の</w:t>
      </w:r>
      <w:r w:rsidRPr="00BC109A">
        <w:rPr>
          <w:rFonts w:ascii="ＭＳ 明朝" w:hAnsi="ＭＳ 明朝" w:cs="ＭＳ Ｐゴシック" w:hint="eastAsia"/>
          <w:color w:val="000000"/>
          <w:kern w:val="0"/>
        </w:rPr>
        <w:t>重要な変更</w:t>
      </w:r>
    </w:p>
    <w:p w14:paraId="03B679FC" w14:textId="15C49E63" w:rsidR="00E662D2" w:rsidRPr="00BC109A" w:rsidRDefault="00E662D2" w:rsidP="00B07521">
      <w:pPr>
        <w:ind w:left="210" w:hangingChars="100" w:hanging="210"/>
        <w:contextualSpacing/>
        <w:rPr>
          <w:rFonts w:ascii="ＭＳ 明朝" w:hAnsi="ＭＳ 明朝"/>
          <w:color w:val="000000"/>
          <w:szCs w:val="21"/>
        </w:rPr>
      </w:pPr>
      <w:r w:rsidRPr="00BC109A">
        <w:rPr>
          <w:rFonts w:ascii="ＭＳ 明朝" w:hAnsi="ＭＳ 明朝" w:cs="ＭＳ Ｐゴシック" w:hint="eastAsia"/>
          <w:color w:val="000000"/>
          <w:kern w:val="0"/>
        </w:rPr>
        <w:t xml:space="preserve">２　</w:t>
      </w:r>
      <w:r w:rsidR="0038503C" w:rsidRPr="0038503C">
        <w:rPr>
          <w:rFonts w:ascii="ＭＳ 明朝" w:hAnsi="ＭＳ 明朝" w:hint="eastAsia"/>
          <w:color w:val="000000"/>
          <w:szCs w:val="21"/>
        </w:rPr>
        <w:t>前項第１号に規定する事項を決定するに当たっては、教授会その他の審議機関の審議を経るものとする。</w:t>
      </w:r>
    </w:p>
    <w:p w14:paraId="0A7274F1" w14:textId="7372A401" w:rsidR="00E662D2" w:rsidRPr="00BC109A" w:rsidRDefault="00E662D2" w:rsidP="00B07521">
      <w:pPr>
        <w:ind w:firstLineChars="100" w:firstLine="210"/>
        <w:contextualSpacing/>
        <w:rPr>
          <w:rFonts w:ascii="ＭＳ 明朝" w:hAnsi="ＭＳ 明朝"/>
          <w:color w:val="000000"/>
          <w:szCs w:val="21"/>
        </w:rPr>
      </w:pPr>
      <w:r w:rsidRPr="00BC109A">
        <w:rPr>
          <w:rFonts w:ascii="ＭＳ 明朝" w:hAnsi="ＭＳ 明朝" w:hint="eastAsia"/>
          <w:color w:val="000000"/>
          <w:szCs w:val="21"/>
        </w:rPr>
        <w:t>（</w:t>
      </w:r>
      <w:r w:rsidR="00D83D74">
        <w:rPr>
          <w:rFonts w:ascii="ＭＳ 明朝" w:hAnsi="ＭＳ 明朝" w:hint="eastAsia"/>
          <w:color w:val="000000"/>
          <w:szCs w:val="21"/>
        </w:rPr>
        <w:t>受入れ等の受諾</w:t>
      </w:r>
      <w:r w:rsidRPr="00BC109A">
        <w:rPr>
          <w:rFonts w:ascii="ＭＳ 明朝" w:hAnsi="ＭＳ 明朝" w:hint="eastAsia"/>
          <w:color w:val="000000"/>
          <w:szCs w:val="21"/>
        </w:rPr>
        <w:t>）</w:t>
      </w:r>
    </w:p>
    <w:p w14:paraId="63FD0476" w14:textId="05BE28C6" w:rsidR="00E662D2" w:rsidRPr="00BC109A" w:rsidRDefault="00E662D2" w:rsidP="00B07521">
      <w:pPr>
        <w:ind w:left="210" w:hangingChars="100" w:hanging="210"/>
        <w:contextualSpacing/>
        <w:rPr>
          <w:rFonts w:ascii="ＭＳ 明朝" w:hAnsi="ＭＳ 明朝" w:cs="ＭＳ Ｐゴシック"/>
          <w:color w:val="000000"/>
          <w:kern w:val="0"/>
        </w:rPr>
      </w:pPr>
      <w:r w:rsidRPr="00BC109A">
        <w:rPr>
          <w:rStyle w:val="a3"/>
          <w:rFonts w:ascii="ＭＳ 明朝" w:eastAsia="ＭＳ 明朝" w:hAnsi="ＭＳ 明朝" w:hint="eastAsia"/>
          <w:color w:val="000000"/>
        </w:rPr>
        <w:t>第６条</w:t>
      </w:r>
      <w:r w:rsidRPr="00BC109A">
        <w:rPr>
          <w:rFonts w:ascii="ＭＳ 明朝" w:hAnsi="ＭＳ 明朝" w:cs="ＭＳ Ｐゴシック" w:hint="eastAsia"/>
          <w:color w:val="000000"/>
          <w:kern w:val="0"/>
        </w:rPr>
        <w:t xml:space="preserve">　部局長は、前条第１項第１号に規定する事項を専決したときは、総長に報告するとともに、</w:t>
      </w:r>
      <w:r w:rsidR="009A419F" w:rsidRPr="00BC109A">
        <w:rPr>
          <w:rFonts w:ascii="ＭＳ 明朝" w:hAnsi="ＭＳ 明朝" w:cs="ＭＳ Ｐゴシック" w:hint="eastAsia"/>
          <w:color w:val="000000"/>
          <w:kern w:val="0"/>
        </w:rPr>
        <w:t>受諾書</w:t>
      </w:r>
      <w:r w:rsidRPr="00BC109A">
        <w:rPr>
          <w:rFonts w:ascii="ＭＳ 明朝" w:hAnsi="ＭＳ 明朝" w:cs="ＭＳ Ｐゴシック" w:hint="eastAsia"/>
          <w:color w:val="000000"/>
          <w:kern w:val="0"/>
        </w:rPr>
        <w:t>（様式により難いときは、事前に</w:t>
      </w:r>
      <w:r w:rsidR="002B6715">
        <w:rPr>
          <w:rFonts w:ascii="ＭＳ 明朝" w:hAnsi="ＭＳ 明朝" w:cs="ＭＳ Ｐゴシック" w:hint="eastAsia"/>
          <w:color w:val="000000"/>
          <w:kern w:val="0"/>
        </w:rPr>
        <w:t>共創機構長</w:t>
      </w:r>
      <w:r w:rsidR="009509A3">
        <w:rPr>
          <w:rFonts w:ascii="ＭＳ 明朝" w:hAnsi="ＭＳ 明朝" w:cs="ＭＳ Ｐゴシック" w:hint="eastAsia"/>
          <w:color w:val="000000"/>
          <w:kern w:val="0"/>
        </w:rPr>
        <w:t>が指名する副機構長</w:t>
      </w:r>
      <w:r w:rsidRPr="00BC109A">
        <w:rPr>
          <w:rFonts w:ascii="ＭＳ 明朝" w:hAnsi="ＭＳ 明朝" w:cs="ＭＳ Ｐゴシック" w:hint="eastAsia"/>
          <w:color w:val="000000"/>
          <w:kern w:val="0"/>
        </w:rPr>
        <w:t>と協議し、決定した様式とする。次項において同じ。）</w:t>
      </w:r>
      <w:r w:rsidR="00782E10" w:rsidRPr="00BC109A">
        <w:rPr>
          <w:rFonts w:ascii="ＭＳ 明朝" w:hAnsi="ＭＳ 明朝" w:cs="ＭＳ Ｐゴシック" w:hint="eastAsia"/>
          <w:color w:val="000000"/>
          <w:kern w:val="0"/>
        </w:rPr>
        <w:t>を委託者に送付することにより、</w:t>
      </w:r>
      <w:r w:rsidR="005035F8"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の受入れの手続を行うものとする。</w:t>
      </w:r>
    </w:p>
    <w:p w14:paraId="7CA10492" w14:textId="2DCFF8D6" w:rsidR="00E662D2" w:rsidRPr="00BC109A" w:rsidRDefault="00E662D2" w:rsidP="00B07521">
      <w:pPr>
        <w:ind w:left="210" w:hangingChars="100" w:hanging="210"/>
        <w:contextualSpacing/>
        <w:rPr>
          <w:rFonts w:ascii="ＭＳ 明朝" w:hAnsi="ＭＳ 明朝" w:cs="ＭＳ Ｐゴシック"/>
          <w:color w:val="000000"/>
          <w:kern w:val="0"/>
        </w:rPr>
      </w:pPr>
      <w:r w:rsidRPr="00BC109A">
        <w:rPr>
          <w:rFonts w:ascii="ＭＳ 明朝" w:hAnsi="ＭＳ 明朝" w:cs="ＭＳ Ｐゴシック" w:hint="eastAsia"/>
          <w:color w:val="000000"/>
          <w:kern w:val="0"/>
        </w:rPr>
        <w:t>２　部局長は、委託者と協議の上、前条第１項第２号から第４</w:t>
      </w:r>
      <w:r w:rsidRPr="00BC109A">
        <w:rPr>
          <w:rFonts w:ascii="ＭＳ 明朝" w:hAnsi="ＭＳ 明朝" w:cs="ＭＳ Ｐゴシック"/>
          <w:color w:val="000000"/>
          <w:kern w:val="0"/>
        </w:rPr>
        <w:t>号までに規定する事項を専決したときは、総長に報告するとともに、所定の様式による</w:t>
      </w:r>
      <w:r w:rsidR="009A419F" w:rsidRPr="00BC109A">
        <w:rPr>
          <w:rFonts w:ascii="ＭＳ 明朝" w:hAnsi="ＭＳ 明朝" w:cs="ＭＳ Ｐゴシック" w:hint="eastAsia"/>
          <w:color w:val="000000"/>
          <w:kern w:val="0"/>
        </w:rPr>
        <w:t>受諾書</w:t>
      </w:r>
      <w:r w:rsidR="001C4659" w:rsidRPr="00BC109A">
        <w:rPr>
          <w:rFonts w:ascii="ＭＳ 明朝" w:hAnsi="ＭＳ 明朝" w:cs="ＭＳ Ｐゴシック" w:hint="eastAsia"/>
          <w:color w:val="000000"/>
          <w:kern w:val="0"/>
        </w:rPr>
        <w:t>により、</w:t>
      </w:r>
      <w:r w:rsidR="005035F8" w:rsidRPr="00BC109A">
        <w:rPr>
          <w:rFonts w:ascii="ＭＳ 明朝" w:hAnsi="ＭＳ 明朝" w:cs="ＭＳ Ｐゴシック" w:hint="eastAsia"/>
          <w:color w:val="000000"/>
          <w:kern w:val="0"/>
        </w:rPr>
        <w:t>学術相談</w:t>
      </w:r>
      <w:r w:rsidR="001C4659" w:rsidRPr="00BC109A">
        <w:rPr>
          <w:rFonts w:ascii="ＭＳ 明朝" w:hAnsi="ＭＳ 明朝" w:cs="ＭＳ Ｐゴシック" w:hint="eastAsia"/>
          <w:color w:val="000000"/>
          <w:kern w:val="0"/>
        </w:rPr>
        <w:t>の変更に</w:t>
      </w:r>
      <w:r w:rsidRPr="00BC109A">
        <w:rPr>
          <w:rFonts w:ascii="ＭＳ 明朝" w:hAnsi="ＭＳ 明朝" w:cs="ＭＳ Ｐゴシック"/>
          <w:color w:val="000000"/>
          <w:kern w:val="0"/>
        </w:rPr>
        <w:t>必要な手続を行うものとする。</w:t>
      </w:r>
    </w:p>
    <w:p w14:paraId="48394FD9" w14:textId="77777777" w:rsidR="00E662D2" w:rsidRPr="00BC109A" w:rsidRDefault="00E662D2" w:rsidP="00B07521">
      <w:pPr>
        <w:ind w:firstLineChars="100" w:firstLine="210"/>
        <w:contextualSpacing/>
        <w:rPr>
          <w:rFonts w:ascii="ＭＳ 明朝" w:hAnsi="ＭＳ 明朝"/>
          <w:color w:val="000000"/>
        </w:rPr>
      </w:pPr>
      <w:r w:rsidRPr="00BC109A">
        <w:rPr>
          <w:rFonts w:ascii="ＭＳ 明朝" w:hAnsi="ＭＳ 明朝" w:cs="ＭＳ Ｐゴシック" w:hint="eastAsia"/>
          <w:color w:val="000000"/>
        </w:rPr>
        <w:t>（</w:t>
      </w:r>
      <w:r w:rsidR="005035F8" w:rsidRPr="00BC109A">
        <w:rPr>
          <w:rFonts w:ascii="ＭＳ 明朝" w:hAnsi="ＭＳ 明朝" w:cs="ＭＳ Ｐゴシック" w:hint="eastAsia"/>
          <w:color w:val="000000"/>
        </w:rPr>
        <w:t>学術相談</w:t>
      </w:r>
      <w:r w:rsidRPr="00BC109A">
        <w:rPr>
          <w:rFonts w:ascii="ＭＳ 明朝" w:hAnsi="ＭＳ 明朝" w:cs="ＭＳ Ｐゴシック" w:hint="eastAsia"/>
          <w:color w:val="000000"/>
        </w:rPr>
        <w:t>に要する経費）</w:t>
      </w:r>
    </w:p>
    <w:p w14:paraId="59B90695" w14:textId="1E89F7F9" w:rsidR="00E662D2" w:rsidRPr="00BC109A" w:rsidRDefault="00E662D2" w:rsidP="00BB0E1E">
      <w:pPr>
        <w:ind w:left="210" w:hangingChars="100" w:hanging="210"/>
        <w:contextualSpacing/>
        <w:rPr>
          <w:rFonts w:ascii="ＭＳ 明朝" w:hAnsi="ＭＳ 明朝" w:cs="ＭＳ Ｐゴシック"/>
          <w:color w:val="000000"/>
          <w:kern w:val="0"/>
        </w:rPr>
      </w:pPr>
      <w:r w:rsidRPr="00BC109A">
        <w:rPr>
          <w:rStyle w:val="a3"/>
          <w:rFonts w:ascii="ＭＳ 明朝" w:eastAsia="ＭＳ 明朝" w:hAnsi="ＭＳ 明朝" w:hint="eastAsia"/>
          <w:color w:val="000000"/>
        </w:rPr>
        <w:t xml:space="preserve">第７条　</w:t>
      </w:r>
      <w:r w:rsidRPr="00BC109A">
        <w:rPr>
          <w:rFonts w:ascii="ＭＳ 明朝" w:hAnsi="ＭＳ 明朝" w:cs="ＭＳ Ｐゴシック" w:hint="eastAsia"/>
          <w:color w:val="000000"/>
          <w:kern w:val="0"/>
        </w:rPr>
        <w:t>大阪大学は、</w:t>
      </w:r>
      <w:r w:rsidR="005035F8"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を実施する場合は、</w:t>
      </w:r>
      <w:r w:rsidR="00CF236C" w:rsidRPr="00BC109A">
        <w:rPr>
          <w:rFonts w:ascii="ＭＳ 明朝" w:hAnsi="ＭＳ 明朝" w:cs="ＭＳ Ｐゴシック" w:hint="eastAsia"/>
          <w:color w:val="000000"/>
          <w:kern w:val="0"/>
        </w:rPr>
        <w:t>当該業務</w:t>
      </w:r>
      <w:r w:rsidRPr="00BC109A">
        <w:rPr>
          <w:rFonts w:ascii="ＭＳ 明朝" w:hAnsi="ＭＳ 明朝" w:cs="ＭＳ Ｐゴシック" w:hint="eastAsia"/>
          <w:color w:val="000000"/>
          <w:kern w:val="0"/>
        </w:rPr>
        <w:t>遂行のために必要となる謝金、旅費、消耗品費、光熱水料、</w:t>
      </w:r>
      <w:r w:rsidR="0007794B"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支援者等人件費等の直接的な経費</w:t>
      </w:r>
      <w:r w:rsidR="00BB0E1E" w:rsidRPr="002211D9">
        <w:rPr>
          <w:rFonts w:ascii="ＭＳ 明朝" w:hAnsi="ＭＳ 明朝" w:cs="ＭＳ Ｐゴシック" w:hint="eastAsia"/>
          <w:color w:val="000000"/>
          <w:kern w:val="0"/>
        </w:rPr>
        <w:t>のほか、その前提となる基礎的な研究等に資する経費</w:t>
      </w:r>
      <w:r w:rsidRPr="00BC109A">
        <w:rPr>
          <w:rFonts w:ascii="ＭＳ 明朝" w:hAnsi="ＭＳ 明朝" w:cs="ＭＳ Ｐゴシック" w:hint="eastAsia"/>
          <w:color w:val="000000"/>
          <w:kern w:val="0"/>
        </w:rPr>
        <w:t>（以下「</w:t>
      </w:r>
      <w:r w:rsidR="00DA09DC" w:rsidRPr="00BC109A">
        <w:rPr>
          <w:rFonts w:ascii="ＭＳ 明朝" w:hAnsi="ＭＳ 明朝" w:cs="ＭＳ Ｐゴシック" w:hint="eastAsia"/>
          <w:color w:val="000000"/>
          <w:kern w:val="0"/>
        </w:rPr>
        <w:t>直接経費</w:t>
      </w:r>
      <w:r w:rsidRPr="00BC109A">
        <w:rPr>
          <w:rFonts w:ascii="ＭＳ 明朝" w:hAnsi="ＭＳ 明朝" w:cs="ＭＳ Ｐゴシック" w:hint="eastAsia"/>
          <w:color w:val="000000"/>
          <w:kern w:val="0"/>
        </w:rPr>
        <w:t>」という。）</w:t>
      </w:r>
      <w:bookmarkStart w:id="0" w:name="_Hlk221193541"/>
      <w:bookmarkStart w:id="1" w:name="_Hlk221193228"/>
      <w:r w:rsidRPr="00BC109A">
        <w:rPr>
          <w:rFonts w:ascii="ＭＳ 明朝" w:hAnsi="ＭＳ 明朝" w:cs="ＭＳ Ｐゴシック" w:hint="eastAsia"/>
          <w:color w:val="000000"/>
          <w:kern w:val="0"/>
        </w:rPr>
        <w:t>及び</w:t>
      </w:r>
      <w:bookmarkEnd w:id="0"/>
      <w:r w:rsidRPr="00BC109A">
        <w:rPr>
          <w:rFonts w:ascii="ＭＳ 明朝" w:hAnsi="ＭＳ 明朝" w:cs="ＭＳ Ｐゴシック" w:hint="eastAsia"/>
          <w:color w:val="000000"/>
          <w:kern w:val="0"/>
        </w:rPr>
        <w:t>当該</w:t>
      </w:r>
      <w:r w:rsidR="000F0806" w:rsidRPr="00BC109A">
        <w:rPr>
          <w:rFonts w:ascii="ＭＳ 明朝" w:hAnsi="ＭＳ 明朝" w:cs="ＭＳ Ｐゴシック" w:hint="eastAsia"/>
          <w:color w:val="000000"/>
          <w:kern w:val="0"/>
        </w:rPr>
        <w:t>業務</w:t>
      </w:r>
      <w:r w:rsidRPr="00BC109A">
        <w:rPr>
          <w:rFonts w:ascii="ＭＳ 明朝" w:hAnsi="ＭＳ 明朝" w:cs="ＭＳ Ｐゴシック" w:hint="eastAsia"/>
          <w:color w:val="000000"/>
          <w:kern w:val="0"/>
        </w:rPr>
        <w:t>遂行に関連し</w:t>
      </w:r>
      <w:r w:rsidR="00AC215C" w:rsidRPr="00BC109A">
        <w:rPr>
          <w:rFonts w:ascii="ＭＳ 明朝" w:hAnsi="ＭＳ 明朝" w:cs="ＭＳ Ｐゴシック" w:hint="eastAsia"/>
          <w:color w:val="000000"/>
          <w:kern w:val="0"/>
        </w:rPr>
        <w:t>直接経費</w:t>
      </w:r>
      <w:r w:rsidRPr="00BC109A">
        <w:rPr>
          <w:rFonts w:ascii="ＭＳ 明朝" w:hAnsi="ＭＳ 明朝" w:cs="ＭＳ Ｐゴシック" w:hint="eastAsia"/>
          <w:color w:val="000000"/>
          <w:kern w:val="0"/>
        </w:rPr>
        <w:t>以外に必要となる経費（以下「間接経費」という。）を勘案して</w:t>
      </w:r>
      <w:bookmarkStart w:id="2" w:name="_Hlk221193281"/>
      <w:r w:rsidRPr="00BC109A">
        <w:rPr>
          <w:rFonts w:ascii="ＭＳ 明朝" w:hAnsi="ＭＳ 明朝" w:cs="ＭＳ Ｐゴシック" w:hint="eastAsia"/>
          <w:color w:val="000000"/>
          <w:kern w:val="0"/>
        </w:rPr>
        <w:t>定める額を</w:t>
      </w:r>
      <w:bookmarkEnd w:id="2"/>
      <w:r w:rsidRPr="00BC109A">
        <w:rPr>
          <w:rFonts w:ascii="ＭＳ 明朝" w:hAnsi="ＭＳ 明朝" w:cs="ＭＳ Ｐゴシック" w:hint="eastAsia"/>
          <w:color w:val="000000"/>
          <w:kern w:val="0"/>
        </w:rPr>
        <w:t>委託者に請求することができる。</w:t>
      </w:r>
      <w:bookmarkEnd w:id="1"/>
    </w:p>
    <w:p w14:paraId="2A3E584C" w14:textId="52383AE1" w:rsidR="000522CE" w:rsidRPr="00BC109A" w:rsidRDefault="000522CE" w:rsidP="00B07521">
      <w:pPr>
        <w:ind w:left="210" w:hangingChars="100" w:hanging="210"/>
        <w:contextualSpacing/>
        <w:rPr>
          <w:rFonts w:ascii="ＭＳ 明朝" w:hAnsi="ＭＳ 明朝" w:cs="ＭＳ Ｐゴシック"/>
          <w:color w:val="000000"/>
          <w:kern w:val="0"/>
        </w:rPr>
      </w:pPr>
      <w:r w:rsidRPr="00BC109A">
        <w:rPr>
          <w:rFonts w:ascii="ＭＳ 明朝" w:hAnsi="ＭＳ 明朝" w:cs="ＭＳ Ｐゴシック" w:hint="eastAsia"/>
          <w:color w:val="000000"/>
          <w:kern w:val="0"/>
        </w:rPr>
        <w:t>２　前項に定める</w:t>
      </w:r>
      <w:r w:rsidR="00DA09DC" w:rsidRPr="00BC109A">
        <w:rPr>
          <w:rFonts w:ascii="ＭＳ 明朝" w:hAnsi="ＭＳ 明朝" w:cs="ＭＳ Ｐゴシック" w:hint="eastAsia"/>
          <w:color w:val="000000"/>
          <w:kern w:val="0"/>
        </w:rPr>
        <w:t>直接経費</w:t>
      </w:r>
      <w:r w:rsidRPr="00BC109A">
        <w:rPr>
          <w:rFonts w:ascii="ＭＳ 明朝" w:hAnsi="ＭＳ 明朝" w:cs="ＭＳ Ｐゴシック" w:hint="eastAsia"/>
          <w:color w:val="000000"/>
          <w:kern w:val="0"/>
        </w:rPr>
        <w:t>は、１時間</w:t>
      </w:r>
      <w:r w:rsidR="00DA09DC">
        <w:rPr>
          <w:rFonts w:ascii="ＭＳ 明朝" w:hAnsi="ＭＳ 明朝" w:cs="ＭＳ Ｐゴシック" w:hint="eastAsia"/>
          <w:color w:val="000000"/>
          <w:kern w:val="0"/>
        </w:rPr>
        <w:t>単位</w:t>
      </w:r>
      <w:r w:rsidR="00AD4B0E">
        <w:rPr>
          <w:rFonts w:ascii="ＭＳ 明朝" w:hAnsi="ＭＳ 明朝" w:cs="ＭＳ Ｐゴシック" w:hint="eastAsia"/>
          <w:color w:val="000000"/>
          <w:kern w:val="0"/>
        </w:rPr>
        <w:t>で</w:t>
      </w:r>
      <w:r w:rsidR="00611018" w:rsidRPr="00BC109A">
        <w:rPr>
          <w:rFonts w:ascii="ＭＳ 明朝" w:hAnsi="ＭＳ 明朝" w:cs="ＭＳ Ｐゴシック" w:hint="eastAsia"/>
          <w:color w:val="000000"/>
          <w:kern w:val="0"/>
        </w:rPr>
        <w:t>２</w:t>
      </w:r>
      <w:r w:rsidR="00310B29" w:rsidRPr="00BC109A">
        <w:rPr>
          <w:rFonts w:ascii="ＭＳ 明朝" w:hAnsi="ＭＳ 明朝" w:cs="ＭＳ Ｐゴシック" w:hint="eastAsia"/>
          <w:color w:val="000000"/>
          <w:kern w:val="0"/>
        </w:rPr>
        <w:t>万円</w:t>
      </w:r>
      <w:r w:rsidR="00C35EB1" w:rsidRPr="00BC109A">
        <w:rPr>
          <w:rFonts w:ascii="ＭＳ 明朝" w:hAnsi="ＭＳ 明朝" w:cs="ＭＳ Ｐゴシック" w:hint="eastAsia"/>
          <w:color w:val="000000"/>
          <w:kern w:val="0"/>
        </w:rPr>
        <w:t>（消費税額及び地方消費税額を含まない</w:t>
      </w:r>
      <w:r w:rsidR="00742D47" w:rsidRPr="00BC109A">
        <w:rPr>
          <w:rFonts w:ascii="ＭＳ 明朝" w:hAnsi="ＭＳ 明朝" w:cs="ＭＳ Ｐゴシック" w:hint="eastAsia"/>
          <w:color w:val="000000"/>
          <w:kern w:val="0"/>
        </w:rPr>
        <w:t>。</w:t>
      </w:r>
      <w:r w:rsidR="00C35EB1" w:rsidRPr="00BC109A">
        <w:rPr>
          <w:rFonts w:ascii="ＭＳ 明朝" w:hAnsi="ＭＳ 明朝" w:cs="ＭＳ Ｐゴシック" w:hint="eastAsia"/>
          <w:color w:val="000000"/>
          <w:kern w:val="0"/>
        </w:rPr>
        <w:t>）</w:t>
      </w:r>
      <w:r w:rsidR="00AD4B0E">
        <w:rPr>
          <w:rFonts w:ascii="ＭＳ 明朝" w:hAnsi="ＭＳ 明朝" w:cs="ＭＳ Ｐゴシック" w:hint="eastAsia"/>
          <w:color w:val="000000"/>
          <w:kern w:val="0"/>
        </w:rPr>
        <w:t>以上と</w:t>
      </w:r>
      <w:r w:rsidR="00DA7F45" w:rsidRPr="00BC109A">
        <w:rPr>
          <w:rFonts w:ascii="ＭＳ 明朝" w:hAnsi="ＭＳ 明朝" w:cs="ＭＳ Ｐゴシック" w:hint="eastAsia"/>
          <w:color w:val="000000"/>
          <w:kern w:val="0"/>
        </w:rPr>
        <w:t>し、委託者と</w:t>
      </w:r>
      <w:r w:rsidR="00583350" w:rsidRPr="00BC109A">
        <w:rPr>
          <w:rFonts w:ascii="ＭＳ 明朝" w:hAnsi="ＭＳ 明朝" w:cs="ＭＳ Ｐゴシック" w:hint="eastAsia"/>
          <w:color w:val="000000"/>
          <w:kern w:val="0"/>
        </w:rPr>
        <w:t>部局長が</w:t>
      </w:r>
      <w:r w:rsidR="00DA7F45" w:rsidRPr="00BC109A">
        <w:rPr>
          <w:rFonts w:ascii="ＭＳ 明朝" w:hAnsi="ＭＳ 明朝" w:cs="ＭＳ Ｐゴシック" w:hint="eastAsia"/>
          <w:color w:val="000000"/>
          <w:kern w:val="0"/>
        </w:rPr>
        <w:t>協議の上、定める額とする。</w:t>
      </w:r>
    </w:p>
    <w:p w14:paraId="34CE311B" w14:textId="77777777" w:rsidR="00E662D2" w:rsidRPr="00BC109A" w:rsidRDefault="000D3C0F" w:rsidP="00B07521">
      <w:pPr>
        <w:ind w:left="210" w:hangingChars="100" w:hanging="210"/>
        <w:contextualSpacing/>
        <w:rPr>
          <w:rFonts w:ascii="ＭＳ 明朝" w:hAnsi="ＭＳ 明朝" w:cs="ＭＳ Ｐゴシック"/>
          <w:color w:val="000000"/>
          <w:kern w:val="0"/>
        </w:rPr>
      </w:pPr>
      <w:r w:rsidRPr="00BC109A">
        <w:rPr>
          <w:rFonts w:ascii="ＭＳ 明朝" w:hAnsi="ＭＳ 明朝" w:cs="ＭＳ Ｐゴシック" w:hint="eastAsia"/>
          <w:color w:val="000000"/>
          <w:kern w:val="0"/>
        </w:rPr>
        <w:t>３</w:t>
      </w:r>
      <w:r w:rsidR="00E662D2" w:rsidRPr="00BC109A">
        <w:rPr>
          <w:rFonts w:ascii="ＭＳ 明朝" w:hAnsi="ＭＳ 明朝" w:cs="ＭＳ Ｐゴシック" w:hint="eastAsia"/>
          <w:color w:val="000000"/>
          <w:kern w:val="0"/>
        </w:rPr>
        <w:t xml:space="preserve">　大阪大学は、施設・設備を</w:t>
      </w:r>
      <w:r w:rsidR="005035F8" w:rsidRPr="00BC109A">
        <w:rPr>
          <w:rFonts w:ascii="ＭＳ 明朝" w:hAnsi="ＭＳ 明朝" w:cs="ＭＳ Ｐゴシック" w:hint="eastAsia"/>
          <w:color w:val="000000"/>
          <w:kern w:val="0"/>
        </w:rPr>
        <w:t>学術相談</w:t>
      </w:r>
      <w:r w:rsidR="00E662D2" w:rsidRPr="00BC109A">
        <w:rPr>
          <w:rFonts w:ascii="ＭＳ 明朝" w:hAnsi="ＭＳ 明朝" w:cs="ＭＳ Ｐゴシック" w:hint="eastAsia"/>
          <w:color w:val="000000"/>
          <w:kern w:val="0"/>
        </w:rPr>
        <w:t>の用に供するとともに、当該施設・設備の維持・管理に必要な経常経費等を負担することができる。</w:t>
      </w:r>
    </w:p>
    <w:p w14:paraId="653E95F3" w14:textId="190C6D12" w:rsidR="00E662D2" w:rsidRPr="00BC109A" w:rsidRDefault="000D3C0F" w:rsidP="00B07521">
      <w:pPr>
        <w:contextualSpacing/>
        <w:rPr>
          <w:rFonts w:ascii="ＭＳ 明朝" w:hAnsi="ＭＳ 明朝" w:cs="ＭＳ Ｐゴシック"/>
          <w:color w:val="000000"/>
          <w:kern w:val="0"/>
        </w:rPr>
      </w:pPr>
      <w:r w:rsidRPr="00BC109A">
        <w:rPr>
          <w:rFonts w:ascii="ＭＳ 明朝" w:hAnsi="ＭＳ 明朝" w:cs="ＭＳ Ｐゴシック" w:hint="eastAsia"/>
          <w:color w:val="000000"/>
          <w:kern w:val="0"/>
        </w:rPr>
        <w:t>４</w:t>
      </w:r>
      <w:r w:rsidR="00E662D2" w:rsidRPr="00BC109A">
        <w:rPr>
          <w:rFonts w:ascii="ＭＳ 明朝" w:hAnsi="ＭＳ 明朝" w:cs="ＭＳ Ｐゴシック" w:hint="eastAsia"/>
          <w:color w:val="000000"/>
          <w:kern w:val="0"/>
        </w:rPr>
        <w:t xml:space="preserve">　大阪大学は、予算の範囲内において、直接経費の一部を負担することができる。</w:t>
      </w:r>
    </w:p>
    <w:p w14:paraId="2D0B6D83" w14:textId="5237B52F" w:rsidR="00E662D2" w:rsidRPr="00BC109A" w:rsidRDefault="000D3C0F" w:rsidP="00B07521">
      <w:pPr>
        <w:ind w:left="210" w:hangingChars="100" w:hanging="210"/>
        <w:contextualSpacing/>
        <w:rPr>
          <w:rFonts w:ascii="ＭＳ 明朝" w:hAnsi="ＭＳ 明朝" w:cs="ＭＳ Ｐゴシック"/>
          <w:color w:val="000000"/>
          <w:kern w:val="0"/>
        </w:rPr>
      </w:pPr>
      <w:r w:rsidRPr="00BC109A">
        <w:rPr>
          <w:rFonts w:ascii="ＭＳ 明朝" w:hAnsi="ＭＳ 明朝" w:cs="ＭＳ Ｐゴシック" w:hint="eastAsia"/>
          <w:color w:val="000000"/>
          <w:kern w:val="0"/>
        </w:rPr>
        <w:t>５</w:t>
      </w:r>
      <w:r w:rsidR="00E662D2" w:rsidRPr="00BC109A">
        <w:rPr>
          <w:rFonts w:ascii="ＭＳ 明朝" w:hAnsi="ＭＳ 明朝" w:cs="ＭＳ Ｐゴシック" w:hint="eastAsia"/>
          <w:color w:val="000000"/>
          <w:kern w:val="0"/>
        </w:rPr>
        <w:t xml:space="preserve">　間接経費の額は、</w:t>
      </w:r>
      <w:r w:rsidR="006D71E2" w:rsidRPr="00BC109A">
        <w:rPr>
          <w:rFonts w:ascii="ＭＳ 明朝" w:hAnsi="ＭＳ 明朝" w:cs="ＭＳ Ｐゴシック" w:hint="eastAsia"/>
          <w:color w:val="000000"/>
          <w:kern w:val="0"/>
        </w:rPr>
        <w:t>国立大学法人大阪大学受託</w:t>
      </w:r>
      <w:r w:rsidR="00DE77A7" w:rsidRPr="00BC109A">
        <w:rPr>
          <w:rFonts w:ascii="ＭＳ 明朝" w:hAnsi="ＭＳ 明朝" w:cs="ＭＳ Ｐゴシック" w:hint="eastAsia"/>
          <w:color w:val="000000"/>
          <w:kern w:val="0"/>
        </w:rPr>
        <w:t>事業</w:t>
      </w:r>
      <w:r w:rsidR="006D71E2" w:rsidRPr="00BC109A">
        <w:rPr>
          <w:rFonts w:ascii="ＭＳ 明朝" w:hAnsi="ＭＳ 明朝" w:cs="ＭＳ Ｐゴシック" w:hint="eastAsia"/>
          <w:color w:val="000000"/>
          <w:kern w:val="0"/>
        </w:rPr>
        <w:t>規程第７条第４項の定めに</w:t>
      </w:r>
      <w:r w:rsidR="00291313" w:rsidRPr="00BC109A">
        <w:rPr>
          <w:rFonts w:ascii="ＭＳ 明朝" w:hAnsi="ＭＳ 明朝" w:cs="ＭＳ Ｐゴシック" w:hint="eastAsia"/>
          <w:color w:val="000000"/>
          <w:kern w:val="0"/>
        </w:rPr>
        <w:t>かかわらず</w:t>
      </w:r>
      <w:r w:rsidR="006D71E2" w:rsidRPr="00BC109A">
        <w:rPr>
          <w:rFonts w:ascii="ＭＳ 明朝" w:hAnsi="ＭＳ 明朝" w:cs="ＭＳ Ｐゴシック" w:hint="eastAsia"/>
          <w:color w:val="000000"/>
          <w:kern w:val="0"/>
        </w:rPr>
        <w:t>、</w:t>
      </w:r>
      <w:r w:rsidR="0051774E" w:rsidRPr="00BC109A">
        <w:rPr>
          <w:rFonts w:ascii="ＭＳ 明朝" w:hAnsi="ＭＳ 明朝" w:cs="ＭＳ Ｐゴシック" w:hint="eastAsia"/>
          <w:color w:val="000000"/>
          <w:kern w:val="0"/>
        </w:rPr>
        <w:t>直接経費</w:t>
      </w:r>
      <w:r w:rsidR="00E662D2" w:rsidRPr="00BC109A">
        <w:rPr>
          <w:rFonts w:ascii="ＭＳ 明朝" w:hAnsi="ＭＳ 明朝" w:cs="ＭＳ Ｐゴシック" w:hint="eastAsia"/>
          <w:color w:val="000000"/>
          <w:kern w:val="0"/>
        </w:rPr>
        <w:t>の</w:t>
      </w:r>
      <w:r w:rsidR="00D246C4" w:rsidRPr="00BC109A">
        <w:rPr>
          <w:rFonts w:ascii="ＭＳ 明朝" w:hAnsi="ＭＳ 明朝" w:cs="ＭＳ Ｐゴシック" w:hint="eastAsia"/>
          <w:color w:val="000000"/>
          <w:kern w:val="0"/>
        </w:rPr>
        <w:t>１０</w:t>
      </w:r>
      <w:r w:rsidR="00E662D2" w:rsidRPr="00BC109A">
        <w:rPr>
          <w:rFonts w:ascii="ＭＳ 明朝" w:hAnsi="ＭＳ 明朝" w:cs="ＭＳ Ｐゴシック"/>
          <w:color w:val="000000"/>
          <w:kern w:val="0"/>
        </w:rPr>
        <w:t>％に相当する額を標準とする。</w:t>
      </w:r>
    </w:p>
    <w:p w14:paraId="026CF9F9" w14:textId="21577463" w:rsidR="0051774E" w:rsidRPr="00BC109A" w:rsidRDefault="00D76D82" w:rsidP="0051774E">
      <w:pPr>
        <w:ind w:left="210" w:hangingChars="100" w:hanging="210"/>
        <w:contextualSpacing/>
        <w:rPr>
          <w:rFonts w:ascii="ＭＳ 明朝" w:hAnsi="ＭＳ 明朝" w:cs="ＭＳ Ｐゴシック"/>
          <w:color w:val="000000"/>
          <w:kern w:val="0"/>
        </w:rPr>
      </w:pPr>
      <w:r w:rsidRPr="00BC109A">
        <w:rPr>
          <w:rFonts w:ascii="ＭＳ 明朝" w:hAnsi="ＭＳ 明朝" w:cs="ＭＳ Ｐゴシック" w:hint="eastAsia"/>
          <w:color w:val="000000"/>
          <w:kern w:val="0"/>
        </w:rPr>
        <w:t xml:space="preserve">６　</w:t>
      </w:r>
      <w:r w:rsidR="00D6528D" w:rsidRPr="00BC109A">
        <w:rPr>
          <w:rFonts w:ascii="ＭＳ 明朝" w:hAnsi="ＭＳ 明朝" w:cs="ＭＳ Ｐゴシック" w:hint="eastAsia"/>
          <w:color w:val="000000"/>
          <w:kern w:val="0"/>
        </w:rPr>
        <w:t>直接経費</w:t>
      </w:r>
      <w:r w:rsidRPr="00BC109A">
        <w:rPr>
          <w:rFonts w:ascii="ＭＳ 明朝" w:hAnsi="ＭＳ 明朝" w:cs="ＭＳ Ｐゴシック" w:hint="eastAsia"/>
          <w:color w:val="000000"/>
          <w:kern w:val="0"/>
        </w:rPr>
        <w:t>と間接経費</w:t>
      </w:r>
      <w:r w:rsidR="00747DD0" w:rsidRPr="00BC109A">
        <w:rPr>
          <w:rFonts w:ascii="ＭＳ 明朝" w:hAnsi="ＭＳ 明朝" w:cs="ＭＳ Ｐゴシック" w:hint="eastAsia"/>
          <w:color w:val="000000"/>
          <w:kern w:val="0"/>
        </w:rPr>
        <w:t>の合計額は、</w:t>
      </w:r>
      <w:r w:rsidR="00B026C7">
        <w:rPr>
          <w:rFonts w:ascii="ＭＳ 明朝" w:hAnsi="ＭＳ 明朝" w:cs="ＭＳ Ｐゴシック" w:hint="eastAsia"/>
          <w:color w:val="000000"/>
          <w:kern w:val="0"/>
        </w:rPr>
        <w:t>学術相談</w:t>
      </w:r>
      <w:r w:rsidR="00C57B69">
        <w:rPr>
          <w:rFonts w:ascii="ＭＳ 明朝" w:hAnsi="ＭＳ 明朝" w:cs="ＭＳ Ｐゴシック" w:hint="eastAsia"/>
          <w:color w:val="000000"/>
          <w:kern w:val="0"/>
        </w:rPr>
        <w:t>に係る</w:t>
      </w:r>
      <w:r w:rsidR="00B026C7">
        <w:rPr>
          <w:rFonts w:ascii="ＭＳ 明朝" w:hAnsi="ＭＳ 明朝" w:cs="ＭＳ Ｐゴシック" w:hint="eastAsia"/>
          <w:color w:val="000000"/>
          <w:kern w:val="0"/>
        </w:rPr>
        <w:t>期間</w:t>
      </w:r>
      <w:r w:rsidR="00747DD0" w:rsidRPr="00BC109A">
        <w:rPr>
          <w:rFonts w:ascii="ＭＳ 明朝" w:hAnsi="ＭＳ 明朝" w:cs="ＭＳ Ｐゴシック" w:hint="eastAsia"/>
          <w:color w:val="000000"/>
          <w:kern w:val="0"/>
        </w:rPr>
        <w:t>１年間につき２００万円（消費税額及び地方消費税額を含まない</w:t>
      </w:r>
      <w:r w:rsidR="006913DE" w:rsidRPr="00BC109A">
        <w:rPr>
          <w:rFonts w:ascii="ＭＳ 明朝" w:hAnsi="ＭＳ 明朝" w:cs="ＭＳ Ｐゴシック" w:hint="eastAsia"/>
          <w:color w:val="000000"/>
          <w:kern w:val="0"/>
        </w:rPr>
        <w:t>。</w:t>
      </w:r>
      <w:r w:rsidR="00747DD0" w:rsidRPr="00BC109A">
        <w:rPr>
          <w:rFonts w:ascii="ＭＳ 明朝" w:hAnsi="ＭＳ 明朝" w:cs="ＭＳ Ｐゴシック" w:hint="eastAsia"/>
          <w:color w:val="000000"/>
          <w:kern w:val="0"/>
        </w:rPr>
        <w:t>）を超えないものと</w:t>
      </w:r>
      <w:r w:rsidR="00B026C7">
        <w:rPr>
          <w:rFonts w:ascii="ＭＳ 明朝" w:hAnsi="ＭＳ 明朝" w:cs="ＭＳ Ｐゴシック" w:hint="eastAsia"/>
          <w:color w:val="000000"/>
          <w:kern w:val="0"/>
        </w:rPr>
        <w:t>し、当該期間が１年間に満たない場合であっても同様とする。</w:t>
      </w:r>
    </w:p>
    <w:p w14:paraId="639E6B2E" w14:textId="77777777" w:rsidR="00E662D2" w:rsidRPr="00BC109A" w:rsidRDefault="00E662D2" w:rsidP="00B07521">
      <w:pPr>
        <w:ind w:firstLineChars="100" w:firstLine="210"/>
        <w:contextualSpacing/>
        <w:rPr>
          <w:rFonts w:ascii="ＭＳ 明朝" w:hAnsi="ＭＳ 明朝"/>
          <w:color w:val="000000"/>
        </w:rPr>
      </w:pPr>
      <w:r w:rsidRPr="00BC109A">
        <w:rPr>
          <w:rFonts w:ascii="ＭＳ 明朝" w:hAnsi="ＭＳ 明朝" w:cs="ＭＳ Ｐゴシック" w:hint="eastAsia"/>
          <w:color w:val="000000"/>
        </w:rPr>
        <w:t>（</w:t>
      </w:r>
      <w:r w:rsidR="005035F8" w:rsidRPr="00BC109A">
        <w:rPr>
          <w:rFonts w:ascii="ＭＳ 明朝" w:hAnsi="ＭＳ 明朝" w:cs="ＭＳ Ｐゴシック" w:hint="eastAsia"/>
          <w:color w:val="000000"/>
        </w:rPr>
        <w:t>学術相談</w:t>
      </w:r>
      <w:r w:rsidR="00F75D7B" w:rsidRPr="00BC109A">
        <w:rPr>
          <w:rFonts w:ascii="ＭＳ 明朝" w:hAnsi="ＭＳ 明朝" w:cs="ＭＳ Ｐゴシック" w:hint="eastAsia"/>
          <w:color w:val="000000"/>
        </w:rPr>
        <w:t>に要する</w:t>
      </w:r>
      <w:r w:rsidRPr="00BC109A">
        <w:rPr>
          <w:rFonts w:ascii="ＭＳ 明朝" w:hAnsi="ＭＳ 明朝" w:cs="ＭＳ Ｐゴシック" w:hint="eastAsia"/>
          <w:color w:val="000000"/>
        </w:rPr>
        <w:t>経費の納入）</w:t>
      </w:r>
    </w:p>
    <w:p w14:paraId="4F82BBE5" w14:textId="77777777" w:rsidR="00E662D2" w:rsidRPr="00BC109A" w:rsidRDefault="00E662D2" w:rsidP="00B07521">
      <w:pPr>
        <w:ind w:left="210" w:hangingChars="100" w:hanging="210"/>
        <w:contextualSpacing/>
        <w:rPr>
          <w:rFonts w:ascii="ＭＳ 明朝" w:hAnsi="ＭＳ 明朝" w:cs="ＭＳ Ｐゴシック"/>
          <w:color w:val="000000"/>
          <w:kern w:val="0"/>
        </w:rPr>
      </w:pPr>
      <w:r w:rsidRPr="00BC109A">
        <w:rPr>
          <w:rStyle w:val="a3"/>
          <w:rFonts w:ascii="ＭＳ 明朝" w:eastAsia="ＭＳ 明朝" w:hAnsi="ＭＳ 明朝" w:hint="eastAsia"/>
          <w:color w:val="000000"/>
        </w:rPr>
        <w:t>第８条</w:t>
      </w:r>
      <w:r w:rsidRPr="00BC109A">
        <w:rPr>
          <w:rFonts w:ascii="ＭＳ 明朝" w:hAnsi="ＭＳ 明朝" w:hint="eastAsia"/>
          <w:color w:val="000000"/>
        </w:rPr>
        <w:t xml:space="preserve">　委託者</w:t>
      </w:r>
      <w:r w:rsidRPr="00BC109A">
        <w:rPr>
          <w:rFonts w:ascii="ＭＳ 明朝" w:hAnsi="ＭＳ 明朝" w:cs="ＭＳ Ｐゴシック" w:hint="eastAsia"/>
          <w:color w:val="000000"/>
          <w:kern w:val="0"/>
        </w:rPr>
        <w:t>は、</w:t>
      </w:r>
      <w:r w:rsidR="0007794B" w:rsidRPr="00BC109A">
        <w:rPr>
          <w:rFonts w:ascii="ＭＳ 明朝" w:hAnsi="ＭＳ 明朝" w:cs="ＭＳ Ｐゴシック" w:hint="eastAsia"/>
          <w:color w:val="000000"/>
        </w:rPr>
        <w:t>学術相談</w:t>
      </w:r>
      <w:r w:rsidR="00F75D7B" w:rsidRPr="00BC109A">
        <w:rPr>
          <w:rFonts w:ascii="ＭＳ 明朝" w:hAnsi="ＭＳ 明朝" w:cs="ＭＳ Ｐゴシック" w:hint="eastAsia"/>
          <w:color w:val="000000"/>
          <w:kern w:val="0"/>
        </w:rPr>
        <w:t>に要する</w:t>
      </w:r>
      <w:r w:rsidRPr="00BC109A">
        <w:rPr>
          <w:rFonts w:ascii="ＭＳ 明朝" w:hAnsi="ＭＳ 明朝" w:cs="ＭＳ Ｐゴシック" w:hint="eastAsia"/>
          <w:color w:val="000000"/>
          <w:kern w:val="0"/>
        </w:rPr>
        <w:t>経費を大阪大学の発する請求書に定める納入期限までに大阪大学の指定する銀行口座に振り込むものとする。</w:t>
      </w:r>
    </w:p>
    <w:p w14:paraId="656F2784" w14:textId="77777777" w:rsidR="00E662D2" w:rsidRPr="00BC109A" w:rsidRDefault="00E662D2" w:rsidP="00B07521">
      <w:pPr>
        <w:contextualSpacing/>
        <w:rPr>
          <w:rFonts w:ascii="ＭＳ 明朝" w:hAnsi="ＭＳ 明朝" w:cs="ＭＳ Ｐゴシック"/>
          <w:color w:val="000000"/>
          <w:kern w:val="0"/>
        </w:rPr>
      </w:pPr>
      <w:r w:rsidRPr="00BC109A">
        <w:rPr>
          <w:rFonts w:ascii="ＭＳ 明朝" w:hAnsi="ＭＳ 明朝" w:cs="ＭＳ Ｐゴシック" w:hint="eastAsia"/>
          <w:color w:val="000000"/>
          <w:kern w:val="0"/>
        </w:rPr>
        <w:t xml:space="preserve">２　</w:t>
      </w:r>
      <w:r w:rsidRPr="00BC109A">
        <w:rPr>
          <w:rFonts w:ascii="ＭＳ 明朝" w:hAnsi="ＭＳ 明朝" w:hint="eastAsia"/>
          <w:color w:val="000000"/>
        </w:rPr>
        <w:t>大阪大学の指定する銀行口座への入金等に係る手数料は、委託者の負担とする。</w:t>
      </w:r>
    </w:p>
    <w:p w14:paraId="744BDF4C" w14:textId="77777777" w:rsidR="00E662D2" w:rsidRPr="00BC109A" w:rsidRDefault="00E662D2" w:rsidP="00B07521">
      <w:pPr>
        <w:ind w:left="210" w:hangingChars="100" w:hanging="210"/>
        <w:contextualSpacing/>
        <w:rPr>
          <w:rFonts w:ascii="ＭＳ 明朝" w:hAnsi="ＭＳ 明朝" w:cs="ＭＳ Ｐゴシック"/>
          <w:color w:val="000000"/>
        </w:rPr>
      </w:pPr>
      <w:r w:rsidRPr="00BC109A">
        <w:rPr>
          <w:rFonts w:ascii="ＭＳ 明朝" w:hAnsi="ＭＳ 明朝" w:cs="ＭＳ Ｐゴシック" w:hint="eastAsia"/>
          <w:color w:val="000000"/>
        </w:rPr>
        <w:t>３　大阪大学は、委託者が</w:t>
      </w:r>
      <w:r w:rsidR="0007794B" w:rsidRPr="00BC109A">
        <w:rPr>
          <w:rFonts w:ascii="ＭＳ 明朝" w:hAnsi="ＭＳ 明朝" w:cs="ＭＳ Ｐゴシック" w:hint="eastAsia"/>
          <w:color w:val="000000"/>
        </w:rPr>
        <w:t>学術相談</w:t>
      </w:r>
      <w:r w:rsidR="002869A9" w:rsidRPr="00BC109A">
        <w:rPr>
          <w:rFonts w:ascii="ＭＳ 明朝" w:hAnsi="ＭＳ 明朝" w:cs="ＭＳ Ｐゴシック" w:hint="eastAsia"/>
          <w:color w:val="000000"/>
        </w:rPr>
        <w:t>に要する</w:t>
      </w:r>
      <w:r w:rsidRPr="00BC109A">
        <w:rPr>
          <w:rFonts w:ascii="ＭＳ 明朝" w:hAnsi="ＭＳ 明朝" w:cs="ＭＳ Ｐゴシック" w:hint="eastAsia"/>
          <w:color w:val="000000"/>
        </w:rPr>
        <w:t>経費を第１項の請求書に定める納入期限までに大阪大学の指定する銀行口座に振り込まない場合は、納入期限の翌日から当該銀行口座に振り込まれた日までの日数に応じ、その期間の利息を請求することができる。</w:t>
      </w:r>
    </w:p>
    <w:p w14:paraId="1DC2597A" w14:textId="77777777" w:rsidR="00E662D2" w:rsidRPr="00BC109A" w:rsidRDefault="00E662D2" w:rsidP="00B07521">
      <w:pPr>
        <w:ind w:firstLineChars="100" w:firstLine="210"/>
        <w:contextualSpacing/>
        <w:rPr>
          <w:rFonts w:ascii="ＭＳ 明朝" w:hAnsi="ＭＳ 明朝" w:cs="ＭＳ Ｐゴシック"/>
          <w:color w:val="000000"/>
        </w:rPr>
      </w:pPr>
      <w:r w:rsidRPr="00BC109A">
        <w:rPr>
          <w:rFonts w:ascii="ＭＳ 明朝" w:hAnsi="ＭＳ 明朝" w:hint="eastAsia"/>
          <w:color w:val="000000"/>
          <w:szCs w:val="21"/>
        </w:rPr>
        <w:t>（契約等の遵守）</w:t>
      </w:r>
    </w:p>
    <w:p w14:paraId="43EF6254" w14:textId="77777777" w:rsidR="00E662D2" w:rsidRPr="00BC109A" w:rsidRDefault="00E662D2" w:rsidP="00B07521">
      <w:pPr>
        <w:ind w:left="210" w:hangingChars="100" w:hanging="210"/>
        <w:contextualSpacing/>
        <w:rPr>
          <w:rStyle w:val="a3"/>
          <w:rFonts w:ascii="ＭＳ 明朝" w:eastAsia="ＭＳ 明朝" w:hAnsi="ＭＳ 明朝"/>
          <w:color w:val="000000"/>
        </w:rPr>
      </w:pPr>
      <w:r w:rsidRPr="00BC109A">
        <w:rPr>
          <w:rStyle w:val="a3"/>
          <w:rFonts w:ascii="ＭＳ 明朝" w:eastAsia="ＭＳ 明朝" w:hAnsi="ＭＳ 明朝" w:hint="eastAsia"/>
          <w:color w:val="000000"/>
        </w:rPr>
        <w:t>第９条</w:t>
      </w:r>
      <w:r w:rsidRPr="00BC109A">
        <w:rPr>
          <w:rFonts w:ascii="ＭＳ 明朝" w:hAnsi="ＭＳ 明朝" w:cs="ＭＳ Ｐゴシック" w:hint="eastAsia"/>
          <w:color w:val="000000"/>
        </w:rPr>
        <w:t xml:space="preserve">　</w:t>
      </w:r>
      <w:r w:rsidR="0007794B" w:rsidRPr="00BC109A">
        <w:rPr>
          <w:rFonts w:ascii="ＭＳ 明朝" w:hAnsi="ＭＳ 明朝" w:cs="ＭＳ Ｐゴシック" w:hint="eastAsia"/>
          <w:color w:val="000000"/>
        </w:rPr>
        <w:t>学術相談</w:t>
      </w:r>
      <w:r w:rsidRPr="00BC109A">
        <w:rPr>
          <w:rFonts w:ascii="ＭＳ 明朝" w:hAnsi="ＭＳ 明朝" w:cs="ＭＳ Ｐゴシック" w:hint="eastAsia"/>
          <w:color w:val="000000"/>
        </w:rPr>
        <w:t>担当者及びその他</w:t>
      </w:r>
      <w:r w:rsidR="001C75B3" w:rsidRPr="00BC109A">
        <w:rPr>
          <w:rFonts w:ascii="ＭＳ 明朝" w:hAnsi="ＭＳ 明朝" w:cs="ＭＳ Ｐゴシック" w:hint="eastAsia"/>
          <w:color w:val="000000"/>
        </w:rPr>
        <w:t>学術相談</w:t>
      </w:r>
      <w:r w:rsidRPr="00BC109A">
        <w:rPr>
          <w:rFonts w:ascii="ＭＳ 明朝" w:hAnsi="ＭＳ 明朝" w:cs="ＭＳ Ｐゴシック" w:hint="eastAsia"/>
          <w:color w:val="000000"/>
        </w:rPr>
        <w:t>の実施に携わる者は、当該</w:t>
      </w:r>
      <w:r w:rsidR="001C75B3" w:rsidRPr="00BC109A">
        <w:rPr>
          <w:rFonts w:ascii="ＭＳ 明朝" w:hAnsi="ＭＳ 明朝" w:cs="ＭＳ Ｐゴシック" w:hint="eastAsia"/>
          <w:color w:val="000000"/>
        </w:rPr>
        <w:t>業務</w:t>
      </w:r>
      <w:r w:rsidRPr="00BC109A">
        <w:rPr>
          <w:rFonts w:ascii="ＭＳ 明朝" w:hAnsi="ＭＳ 明朝" w:cs="ＭＳ Ｐゴシック" w:hint="eastAsia"/>
          <w:color w:val="000000"/>
        </w:rPr>
        <w:t>に係る契約その他の契約及び大阪大学の関係規程等を遵守しなければならない。</w:t>
      </w:r>
    </w:p>
    <w:p w14:paraId="519C1585" w14:textId="77777777" w:rsidR="00E662D2" w:rsidRPr="00BC109A" w:rsidRDefault="00E662D2" w:rsidP="00B07521">
      <w:pPr>
        <w:ind w:firstLineChars="100" w:firstLine="210"/>
        <w:contextualSpacing/>
        <w:rPr>
          <w:rFonts w:ascii="ＭＳ 明朝" w:hAnsi="ＭＳ 明朝" w:cs="ＭＳ Ｐゴシック"/>
          <w:color w:val="000000"/>
        </w:rPr>
      </w:pPr>
      <w:r w:rsidRPr="00BC109A">
        <w:rPr>
          <w:rFonts w:ascii="ＭＳ 明朝" w:hAnsi="ＭＳ 明朝" w:cs="ＭＳ Ｐゴシック" w:hint="eastAsia"/>
          <w:color w:val="000000"/>
        </w:rPr>
        <w:t>（</w:t>
      </w:r>
      <w:r w:rsidR="005A13E6" w:rsidRPr="00BC109A">
        <w:rPr>
          <w:rFonts w:ascii="ＭＳ 明朝" w:hAnsi="ＭＳ 明朝" w:cs="ＭＳ Ｐゴシック" w:hint="eastAsia"/>
          <w:color w:val="000000"/>
        </w:rPr>
        <w:t>物品</w:t>
      </w:r>
      <w:r w:rsidRPr="00BC109A">
        <w:rPr>
          <w:rFonts w:ascii="ＭＳ 明朝" w:hAnsi="ＭＳ 明朝" w:cs="ＭＳ Ｐゴシック" w:hint="eastAsia"/>
          <w:color w:val="000000"/>
        </w:rPr>
        <w:t>等の取扱い等）</w:t>
      </w:r>
    </w:p>
    <w:p w14:paraId="6BF26375" w14:textId="77777777" w:rsidR="00E662D2" w:rsidRPr="00BC109A" w:rsidRDefault="00E662D2" w:rsidP="00B07521">
      <w:pPr>
        <w:ind w:left="210" w:hangingChars="100" w:hanging="210"/>
        <w:contextualSpacing/>
        <w:rPr>
          <w:rFonts w:ascii="ＭＳ 明朝" w:hAnsi="ＭＳ 明朝"/>
          <w:color w:val="000000"/>
        </w:rPr>
      </w:pPr>
      <w:r w:rsidRPr="00BC109A">
        <w:rPr>
          <w:rStyle w:val="a3"/>
          <w:rFonts w:ascii="ＭＳ 明朝" w:eastAsia="ＭＳ 明朝" w:hAnsi="ＭＳ 明朝" w:hint="eastAsia"/>
          <w:color w:val="000000"/>
        </w:rPr>
        <w:t xml:space="preserve">第１０条　</w:t>
      </w:r>
      <w:r w:rsidR="005035F8" w:rsidRPr="00BC109A">
        <w:rPr>
          <w:rFonts w:ascii="ＭＳ 明朝" w:hAnsi="ＭＳ 明朝" w:cs="ＭＳ Ｐゴシック" w:hint="eastAsia"/>
          <w:color w:val="000000"/>
          <w:kern w:val="0"/>
        </w:rPr>
        <w:t>学術相談</w:t>
      </w:r>
      <w:r w:rsidR="00EB11A9" w:rsidRPr="00BC109A">
        <w:rPr>
          <w:rFonts w:ascii="ＭＳ 明朝" w:hAnsi="ＭＳ 明朝" w:cs="ＭＳ Ｐゴシック" w:hint="eastAsia"/>
          <w:color w:val="000000"/>
          <w:kern w:val="0"/>
        </w:rPr>
        <w:t>に要する</w:t>
      </w:r>
      <w:r w:rsidRPr="00BC109A">
        <w:rPr>
          <w:rFonts w:ascii="ＭＳ 明朝" w:hAnsi="ＭＳ 明朝" w:cs="ＭＳ Ｐゴシック" w:hint="eastAsia"/>
          <w:color w:val="000000"/>
          <w:kern w:val="0"/>
        </w:rPr>
        <w:t>経費により、新たに取得した</w:t>
      </w:r>
      <w:r w:rsidR="006C1A9A" w:rsidRPr="00BC109A">
        <w:rPr>
          <w:rFonts w:ascii="ＭＳ 明朝" w:hAnsi="ＭＳ 明朝" w:cs="ＭＳ Ｐゴシック" w:hint="eastAsia"/>
          <w:color w:val="000000"/>
          <w:kern w:val="0"/>
        </w:rPr>
        <w:t>物品</w:t>
      </w:r>
      <w:r w:rsidRPr="00BC109A">
        <w:rPr>
          <w:rFonts w:ascii="ＭＳ 明朝" w:hAnsi="ＭＳ 明朝" w:cs="ＭＳ Ｐゴシック" w:hint="eastAsia"/>
          <w:color w:val="000000"/>
          <w:kern w:val="0"/>
        </w:rPr>
        <w:t>等の所有権は、大阪大学に帰属する。</w:t>
      </w:r>
      <w:r w:rsidRPr="00BC109A">
        <w:rPr>
          <w:rFonts w:ascii="ＭＳ 明朝" w:hAnsi="ＭＳ 明朝" w:hint="eastAsia"/>
          <w:color w:val="000000"/>
        </w:rPr>
        <w:t>ただ</w:t>
      </w:r>
      <w:r w:rsidRPr="00BC109A">
        <w:rPr>
          <w:rFonts w:ascii="ＭＳ 明朝" w:hAnsi="ＭＳ 明朝" w:hint="eastAsia"/>
          <w:color w:val="000000"/>
        </w:rPr>
        <w:lastRenderedPageBreak/>
        <w:t>し、</w:t>
      </w:r>
      <w:r w:rsidRPr="00BC109A">
        <w:rPr>
          <w:rFonts w:ascii="ＭＳ 明朝" w:hAnsi="ＭＳ 明朝" w:cs="ＭＳ Ｐゴシック" w:hint="eastAsia"/>
          <w:color w:val="000000"/>
          <w:kern w:val="0"/>
        </w:rPr>
        <w:t>国等からの</w:t>
      </w:r>
      <w:r w:rsidR="005035F8" w:rsidRPr="00BC109A">
        <w:rPr>
          <w:rFonts w:ascii="ＭＳ 明朝" w:hAnsi="ＭＳ 明朝" w:cs="ＭＳ Ｐゴシック" w:hint="eastAsia"/>
          <w:color w:val="000000"/>
          <w:kern w:val="0"/>
        </w:rPr>
        <w:t>学術相談</w:t>
      </w:r>
      <w:r w:rsidRPr="00BC109A">
        <w:rPr>
          <w:rFonts w:ascii="ＭＳ 明朝" w:hAnsi="ＭＳ 明朝" w:hint="eastAsia"/>
          <w:color w:val="000000"/>
        </w:rPr>
        <w:t>である場合は、部局長と協議の上、その帰属を決めることができる。</w:t>
      </w:r>
    </w:p>
    <w:p w14:paraId="4CDE7F08" w14:textId="77777777" w:rsidR="00E662D2" w:rsidRPr="00BC109A" w:rsidRDefault="00E662D2" w:rsidP="00B07521">
      <w:pPr>
        <w:ind w:left="210" w:hangingChars="100" w:hanging="210"/>
        <w:contextualSpacing/>
        <w:rPr>
          <w:rFonts w:ascii="ＭＳ 明朝" w:hAnsi="ＭＳ 明朝" w:cs="ＭＳ Ｐゴシック"/>
          <w:color w:val="000000"/>
        </w:rPr>
      </w:pPr>
      <w:r w:rsidRPr="00BC109A">
        <w:rPr>
          <w:rFonts w:ascii="ＭＳ 明朝" w:hAnsi="ＭＳ 明朝" w:cs="ＭＳ Ｐゴシック" w:hint="eastAsia"/>
          <w:color w:val="000000"/>
        </w:rPr>
        <w:t xml:space="preserve">２　</w:t>
      </w:r>
      <w:r w:rsidR="005035F8" w:rsidRPr="00BC109A">
        <w:rPr>
          <w:rFonts w:ascii="ＭＳ 明朝" w:hAnsi="ＭＳ 明朝" w:cs="ＭＳ Ｐゴシック" w:hint="eastAsia"/>
          <w:color w:val="000000"/>
        </w:rPr>
        <w:t>学術相談</w:t>
      </w:r>
      <w:r w:rsidRPr="00BC109A">
        <w:rPr>
          <w:rFonts w:ascii="ＭＳ 明朝" w:hAnsi="ＭＳ 明朝" w:cs="ＭＳ Ｐゴシック" w:hint="eastAsia"/>
          <w:color w:val="000000"/>
        </w:rPr>
        <w:t>の遂行上必要な場合には、委託者所有の</w:t>
      </w:r>
      <w:r w:rsidR="00C340F6" w:rsidRPr="00BC109A">
        <w:rPr>
          <w:rFonts w:ascii="ＭＳ 明朝" w:hAnsi="ＭＳ 明朝" w:cs="ＭＳ Ｐゴシック" w:hint="eastAsia"/>
          <w:color w:val="000000"/>
        </w:rPr>
        <w:t>物品</w:t>
      </w:r>
      <w:r w:rsidRPr="00BC109A">
        <w:rPr>
          <w:rFonts w:ascii="ＭＳ 明朝" w:hAnsi="ＭＳ 明朝" w:cs="ＭＳ Ｐゴシック" w:hint="eastAsia"/>
          <w:color w:val="000000"/>
        </w:rPr>
        <w:t>等を無償で受け入れて使用することができる。</w:t>
      </w:r>
    </w:p>
    <w:p w14:paraId="0EBC35BE" w14:textId="77777777" w:rsidR="00E662D2" w:rsidRPr="00BC109A" w:rsidRDefault="00E662D2" w:rsidP="00B07521">
      <w:pPr>
        <w:ind w:firstLineChars="100" w:firstLine="210"/>
        <w:contextualSpacing/>
        <w:rPr>
          <w:rFonts w:ascii="ＭＳ 明朝" w:hAnsi="ＭＳ 明朝"/>
          <w:color w:val="000000"/>
        </w:rPr>
      </w:pPr>
      <w:r w:rsidRPr="00BC109A">
        <w:rPr>
          <w:rFonts w:ascii="ＭＳ 明朝" w:hAnsi="ＭＳ 明朝" w:cs="ＭＳ Ｐゴシック" w:hint="eastAsia"/>
          <w:color w:val="000000"/>
        </w:rPr>
        <w:t>（</w:t>
      </w:r>
      <w:r w:rsidR="0007794B" w:rsidRPr="00BC109A">
        <w:rPr>
          <w:rFonts w:ascii="ＭＳ 明朝" w:hAnsi="ＭＳ 明朝" w:cs="ＭＳ Ｐゴシック" w:hint="eastAsia"/>
          <w:color w:val="000000"/>
        </w:rPr>
        <w:t>学術相談</w:t>
      </w:r>
      <w:r w:rsidRPr="00BC109A">
        <w:rPr>
          <w:rFonts w:ascii="ＭＳ 明朝" w:hAnsi="ＭＳ 明朝" w:cs="ＭＳ Ｐゴシック" w:hint="eastAsia"/>
          <w:color w:val="000000"/>
        </w:rPr>
        <w:t>の中止又は変更等の申込み）</w:t>
      </w:r>
    </w:p>
    <w:p w14:paraId="656679B6" w14:textId="501AA5FF" w:rsidR="00E662D2" w:rsidRPr="00BC109A" w:rsidRDefault="00E662D2" w:rsidP="00B07521">
      <w:pPr>
        <w:ind w:left="210" w:hangingChars="100" w:hanging="210"/>
        <w:contextualSpacing/>
        <w:rPr>
          <w:rFonts w:ascii="ＭＳ 明朝" w:hAnsi="ＭＳ 明朝" w:cs="ＭＳ Ｐゴシック"/>
          <w:color w:val="000000"/>
          <w:kern w:val="0"/>
        </w:rPr>
      </w:pPr>
      <w:r w:rsidRPr="00BC109A">
        <w:rPr>
          <w:rStyle w:val="a3"/>
          <w:rFonts w:ascii="ＭＳ 明朝" w:eastAsia="ＭＳ 明朝" w:hAnsi="ＭＳ 明朝" w:hint="eastAsia"/>
          <w:color w:val="000000"/>
        </w:rPr>
        <w:t xml:space="preserve">第１１条　</w:t>
      </w:r>
      <w:r w:rsidR="0007794B"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代表者は、天災その他</w:t>
      </w:r>
      <w:r w:rsidR="00EA5C54" w:rsidRPr="00BC109A">
        <w:rPr>
          <w:rFonts w:ascii="ＭＳ 明朝" w:hAnsi="ＭＳ 明朝" w:cs="ＭＳ Ｐゴシック" w:hint="eastAsia"/>
          <w:color w:val="000000"/>
          <w:kern w:val="0"/>
        </w:rPr>
        <w:t>当該業務</w:t>
      </w:r>
      <w:r w:rsidR="00CC2C9C" w:rsidRPr="00BC109A">
        <w:rPr>
          <w:rFonts w:ascii="ＭＳ 明朝" w:hAnsi="ＭＳ 明朝" w:cs="ＭＳ Ｐゴシック" w:hint="eastAsia"/>
          <w:color w:val="000000"/>
          <w:kern w:val="0"/>
        </w:rPr>
        <w:t>の</w:t>
      </w:r>
      <w:r w:rsidRPr="00BC109A">
        <w:rPr>
          <w:rFonts w:ascii="ＭＳ 明朝" w:hAnsi="ＭＳ 明朝" w:cs="ＭＳ Ｐゴシック" w:hint="eastAsia"/>
          <w:color w:val="000000"/>
          <w:kern w:val="0"/>
        </w:rPr>
        <w:t>遂行上やむを得ないと認める理由により、</w:t>
      </w:r>
      <w:r w:rsidR="00EF724A" w:rsidRPr="00BC109A">
        <w:rPr>
          <w:rFonts w:ascii="ＭＳ 明朝" w:hAnsi="ＭＳ 明朝" w:cs="ＭＳ Ｐゴシック" w:hint="eastAsia"/>
          <w:color w:val="000000"/>
          <w:kern w:val="0"/>
        </w:rPr>
        <w:t>業務</w:t>
      </w:r>
      <w:r w:rsidRPr="00BC109A">
        <w:rPr>
          <w:rFonts w:ascii="ＭＳ 明朝" w:hAnsi="ＭＳ 明朝" w:cs="ＭＳ Ｐゴシック" w:hint="eastAsia"/>
          <w:color w:val="000000"/>
          <w:kern w:val="0"/>
        </w:rPr>
        <w:t>を中止し、又は</w:t>
      </w:r>
      <w:r w:rsidR="00EF724A" w:rsidRPr="00BC109A">
        <w:rPr>
          <w:rFonts w:ascii="ＭＳ 明朝" w:hAnsi="ＭＳ 明朝" w:cs="ＭＳ Ｐゴシック" w:hint="eastAsia"/>
          <w:color w:val="000000"/>
          <w:kern w:val="0"/>
        </w:rPr>
        <w:t>業務</w:t>
      </w:r>
      <w:r w:rsidR="00A219D1" w:rsidRPr="00BC109A">
        <w:rPr>
          <w:rFonts w:ascii="ＭＳ 明朝" w:hAnsi="ＭＳ 明朝" w:cs="ＭＳ Ｐゴシック" w:hint="eastAsia"/>
          <w:color w:val="000000"/>
          <w:kern w:val="0"/>
        </w:rPr>
        <w:t>の</w:t>
      </w:r>
      <w:r w:rsidR="00340410" w:rsidRPr="00BC109A">
        <w:rPr>
          <w:rFonts w:ascii="ＭＳ 明朝" w:hAnsi="ＭＳ 明朝" w:cs="ＭＳ Ｐゴシック" w:hint="eastAsia"/>
          <w:color w:val="000000"/>
          <w:kern w:val="0"/>
        </w:rPr>
        <w:t>実施</w:t>
      </w:r>
      <w:r w:rsidRPr="00BC109A">
        <w:rPr>
          <w:rFonts w:ascii="ＭＳ 明朝" w:hAnsi="ＭＳ 明朝" w:cs="ＭＳ Ｐゴシック" w:hint="eastAsia"/>
          <w:color w:val="000000"/>
          <w:kern w:val="0"/>
        </w:rPr>
        <w:t>期間、</w:t>
      </w:r>
      <w:r w:rsidR="0007794B" w:rsidRPr="00BC109A">
        <w:rPr>
          <w:rFonts w:ascii="ＭＳ 明朝" w:hAnsi="ＭＳ 明朝" w:cs="ＭＳ Ｐゴシック" w:hint="eastAsia"/>
          <w:color w:val="000000"/>
        </w:rPr>
        <w:t>学術相談</w:t>
      </w:r>
      <w:r w:rsidR="00A219D1" w:rsidRPr="00BC109A">
        <w:rPr>
          <w:rFonts w:ascii="ＭＳ 明朝" w:hAnsi="ＭＳ 明朝" w:cs="ＭＳ Ｐゴシック" w:hint="eastAsia"/>
          <w:color w:val="000000"/>
          <w:kern w:val="0"/>
        </w:rPr>
        <w:t>に要する</w:t>
      </w:r>
      <w:r w:rsidRPr="00BC109A">
        <w:rPr>
          <w:rFonts w:ascii="ＭＳ 明朝" w:hAnsi="ＭＳ 明朝" w:cs="ＭＳ Ｐゴシック" w:hint="eastAsia"/>
          <w:color w:val="000000"/>
          <w:kern w:val="0"/>
        </w:rPr>
        <w:t>経費若しくは重要な</w:t>
      </w:r>
      <w:r w:rsidR="003E35C6" w:rsidRPr="00BC109A">
        <w:rPr>
          <w:rFonts w:ascii="ＭＳ 明朝" w:hAnsi="ＭＳ 明朝" w:cs="ＭＳ Ｐゴシック" w:hint="eastAsia"/>
          <w:color w:val="000000"/>
          <w:kern w:val="0"/>
        </w:rPr>
        <w:t>業務</w:t>
      </w:r>
      <w:r w:rsidRPr="00BC109A">
        <w:rPr>
          <w:rFonts w:ascii="ＭＳ 明朝" w:hAnsi="ＭＳ 明朝" w:cs="ＭＳ Ｐゴシック" w:hint="eastAsia"/>
          <w:color w:val="000000"/>
          <w:kern w:val="0"/>
        </w:rPr>
        <w:t>内容を変更する必要が生じたときは、あらかじめ</w:t>
      </w:r>
      <w:r w:rsidR="0007794B"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代表者が委託者と協議</w:t>
      </w:r>
      <w:r w:rsidR="00356419">
        <w:rPr>
          <w:rFonts w:ascii="ＭＳ 明朝" w:hAnsi="ＭＳ 明朝" w:cs="ＭＳ Ｐゴシック" w:hint="eastAsia"/>
          <w:color w:val="000000"/>
          <w:kern w:val="0"/>
        </w:rPr>
        <w:t>のうえ、</w:t>
      </w:r>
      <w:r w:rsidRPr="00BC109A">
        <w:rPr>
          <w:rFonts w:ascii="ＭＳ 明朝" w:hAnsi="ＭＳ 明朝" w:cs="ＭＳ Ｐゴシック" w:hint="eastAsia"/>
          <w:color w:val="000000"/>
          <w:kern w:val="0"/>
        </w:rPr>
        <w:t>委託者が所定の様式によ</w:t>
      </w:r>
      <w:r w:rsidR="00356419">
        <w:rPr>
          <w:rFonts w:ascii="ＭＳ 明朝" w:hAnsi="ＭＳ 明朝" w:cs="ＭＳ Ｐゴシック" w:hint="eastAsia"/>
          <w:color w:val="000000"/>
          <w:kern w:val="0"/>
        </w:rPr>
        <w:t>り作成した</w:t>
      </w:r>
      <w:r w:rsidRPr="00BC109A">
        <w:rPr>
          <w:rFonts w:ascii="ＭＳ 明朝" w:hAnsi="ＭＳ 明朝" w:cs="ＭＳ Ｐゴシック" w:hint="eastAsia"/>
          <w:color w:val="000000"/>
          <w:kern w:val="0"/>
        </w:rPr>
        <w:t>変更申込書を遅滞なく所属する部局の長に提出しなければならない。</w:t>
      </w:r>
    </w:p>
    <w:p w14:paraId="27582418" w14:textId="77777777" w:rsidR="00E662D2" w:rsidRPr="00BC109A" w:rsidRDefault="00E662D2" w:rsidP="00B07521">
      <w:pPr>
        <w:ind w:firstLineChars="100" w:firstLine="210"/>
        <w:contextualSpacing/>
        <w:rPr>
          <w:rFonts w:ascii="ＭＳ 明朝" w:hAnsi="ＭＳ 明朝"/>
          <w:color w:val="000000"/>
        </w:rPr>
      </w:pPr>
      <w:r w:rsidRPr="00BC109A">
        <w:rPr>
          <w:rFonts w:ascii="ＭＳ 明朝" w:hAnsi="ＭＳ 明朝" w:cs="ＭＳ Ｐゴシック" w:hint="eastAsia"/>
          <w:color w:val="000000"/>
        </w:rPr>
        <w:t>（</w:t>
      </w:r>
      <w:r w:rsidR="0007794B" w:rsidRPr="00BC109A">
        <w:rPr>
          <w:rFonts w:ascii="ＭＳ 明朝" w:hAnsi="ＭＳ 明朝" w:cs="ＭＳ Ｐゴシック" w:hint="eastAsia"/>
          <w:color w:val="000000"/>
        </w:rPr>
        <w:t>学術相談</w:t>
      </w:r>
      <w:r w:rsidRPr="00BC109A">
        <w:rPr>
          <w:rFonts w:ascii="ＭＳ 明朝" w:hAnsi="ＭＳ 明朝" w:cs="ＭＳ Ｐゴシック" w:hint="eastAsia"/>
          <w:color w:val="000000"/>
        </w:rPr>
        <w:t>の</w:t>
      </w:r>
      <w:r w:rsidR="0056428A" w:rsidRPr="00BC109A">
        <w:rPr>
          <w:rFonts w:ascii="ＭＳ 明朝" w:hAnsi="ＭＳ 明朝" w:cs="ＭＳ Ｐゴシック" w:hint="eastAsia"/>
          <w:color w:val="000000"/>
        </w:rPr>
        <w:t>終了</w:t>
      </w:r>
      <w:r w:rsidRPr="00BC109A">
        <w:rPr>
          <w:rFonts w:ascii="ＭＳ 明朝" w:hAnsi="ＭＳ 明朝" w:cs="ＭＳ Ｐゴシック" w:hint="eastAsia"/>
          <w:color w:val="000000"/>
        </w:rPr>
        <w:t>又は中止等に伴う</w:t>
      </w:r>
      <w:r w:rsidR="0007794B" w:rsidRPr="00BC109A">
        <w:rPr>
          <w:rFonts w:ascii="ＭＳ 明朝" w:hAnsi="ＭＳ 明朝" w:cs="ＭＳ Ｐゴシック" w:hint="eastAsia"/>
          <w:color w:val="000000"/>
        </w:rPr>
        <w:t>学術相談</w:t>
      </w:r>
      <w:r w:rsidR="00624387" w:rsidRPr="00BC109A">
        <w:rPr>
          <w:rFonts w:ascii="ＭＳ 明朝" w:hAnsi="ＭＳ 明朝" w:cs="ＭＳ Ｐゴシック" w:hint="eastAsia"/>
          <w:color w:val="000000"/>
        </w:rPr>
        <w:t>に要する</w:t>
      </w:r>
      <w:r w:rsidRPr="00BC109A">
        <w:rPr>
          <w:rFonts w:ascii="ＭＳ 明朝" w:hAnsi="ＭＳ 明朝" w:cs="ＭＳ Ｐゴシック" w:hint="eastAsia"/>
          <w:color w:val="000000"/>
        </w:rPr>
        <w:t>経費等の取扱い）</w:t>
      </w:r>
    </w:p>
    <w:p w14:paraId="7B6D728C" w14:textId="77777777" w:rsidR="00E662D2" w:rsidRPr="00BC109A" w:rsidRDefault="00E662D2" w:rsidP="00B07521">
      <w:pPr>
        <w:ind w:left="210" w:hangingChars="100" w:hanging="210"/>
        <w:contextualSpacing/>
        <w:rPr>
          <w:rFonts w:ascii="ＭＳ 明朝" w:hAnsi="ＭＳ 明朝" w:cs="ＭＳ Ｐゴシック"/>
          <w:color w:val="000000"/>
          <w:kern w:val="0"/>
        </w:rPr>
      </w:pPr>
      <w:r w:rsidRPr="00BC109A">
        <w:rPr>
          <w:rStyle w:val="a3"/>
          <w:rFonts w:ascii="ＭＳ 明朝" w:eastAsia="ＭＳ 明朝" w:hAnsi="ＭＳ 明朝" w:hint="eastAsia"/>
          <w:color w:val="000000"/>
        </w:rPr>
        <w:t>第１２条</w:t>
      </w:r>
      <w:r w:rsidRPr="00BC109A">
        <w:rPr>
          <w:rFonts w:ascii="ＭＳ 明朝" w:hAnsi="ＭＳ 明朝" w:hint="eastAsia"/>
          <w:color w:val="000000"/>
        </w:rPr>
        <w:t xml:space="preserve">　</w:t>
      </w:r>
      <w:r w:rsidR="005035F8"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を中止した場合で、委託者が負担した既納の</w:t>
      </w:r>
      <w:r w:rsidR="0007794B" w:rsidRPr="00BC109A">
        <w:rPr>
          <w:rFonts w:ascii="ＭＳ 明朝" w:hAnsi="ＭＳ 明朝" w:cs="ＭＳ Ｐゴシック" w:hint="eastAsia"/>
          <w:color w:val="000000"/>
        </w:rPr>
        <w:t>学術相談</w:t>
      </w:r>
      <w:r w:rsidR="008D41F3" w:rsidRPr="00BC109A">
        <w:rPr>
          <w:rFonts w:ascii="ＭＳ 明朝" w:hAnsi="ＭＳ 明朝" w:cs="ＭＳ Ｐゴシック" w:hint="eastAsia"/>
          <w:color w:val="000000"/>
          <w:kern w:val="0"/>
        </w:rPr>
        <w:t>に要する</w:t>
      </w:r>
      <w:r w:rsidRPr="00BC109A">
        <w:rPr>
          <w:rFonts w:ascii="ＭＳ 明朝" w:hAnsi="ＭＳ 明朝" w:cs="ＭＳ Ｐゴシック" w:hint="eastAsia"/>
          <w:color w:val="000000"/>
          <w:kern w:val="0"/>
        </w:rPr>
        <w:t>経費の額に不用が生じたときは、不用となった額の範囲内でその全部又は一部を委託者に返還することができる。</w:t>
      </w:r>
    </w:p>
    <w:p w14:paraId="30D07027" w14:textId="77777777" w:rsidR="00920C62" w:rsidRPr="00BC109A" w:rsidRDefault="00E662D2" w:rsidP="00B07521">
      <w:pPr>
        <w:ind w:left="210" w:hangingChars="100" w:hanging="210"/>
        <w:contextualSpacing/>
        <w:rPr>
          <w:rFonts w:ascii="ＭＳ 明朝" w:hAnsi="ＭＳ 明朝" w:cs="ＭＳ Ｐゴシック"/>
          <w:color w:val="000000"/>
        </w:rPr>
      </w:pPr>
      <w:r w:rsidRPr="00BC109A">
        <w:rPr>
          <w:rFonts w:ascii="ＭＳ 明朝" w:hAnsi="ＭＳ 明朝" w:cs="ＭＳ Ｐゴシック" w:hint="eastAsia"/>
          <w:color w:val="000000"/>
        </w:rPr>
        <w:t xml:space="preserve">２　</w:t>
      </w:r>
      <w:r w:rsidR="005035F8" w:rsidRPr="00BC109A">
        <w:rPr>
          <w:rFonts w:ascii="ＭＳ 明朝" w:hAnsi="ＭＳ 明朝" w:cs="ＭＳ Ｐゴシック" w:hint="eastAsia"/>
          <w:color w:val="000000"/>
        </w:rPr>
        <w:t>学術相談</w:t>
      </w:r>
      <w:r w:rsidRPr="00BC109A">
        <w:rPr>
          <w:rFonts w:ascii="ＭＳ 明朝" w:hAnsi="ＭＳ 明朝" w:cs="ＭＳ Ｐゴシック" w:hint="eastAsia"/>
          <w:color w:val="000000"/>
        </w:rPr>
        <w:t>を</w:t>
      </w:r>
      <w:r w:rsidR="0056428A" w:rsidRPr="00BC109A">
        <w:rPr>
          <w:rFonts w:ascii="ＭＳ 明朝" w:hAnsi="ＭＳ 明朝" w:cs="ＭＳ Ｐゴシック" w:hint="eastAsia"/>
          <w:color w:val="000000"/>
        </w:rPr>
        <w:t>終了</w:t>
      </w:r>
      <w:r w:rsidRPr="00BC109A">
        <w:rPr>
          <w:rFonts w:ascii="ＭＳ 明朝" w:hAnsi="ＭＳ 明朝" w:cs="ＭＳ Ｐゴシック" w:hint="eastAsia"/>
          <w:color w:val="000000"/>
        </w:rPr>
        <w:t>し、又は中止したときは、第１０条第２項の規定により受け入れた</w:t>
      </w:r>
      <w:r w:rsidR="005A13E6" w:rsidRPr="00BC109A">
        <w:rPr>
          <w:rFonts w:ascii="ＭＳ 明朝" w:hAnsi="ＭＳ 明朝" w:cs="ＭＳ Ｐゴシック" w:hint="eastAsia"/>
          <w:color w:val="000000"/>
        </w:rPr>
        <w:t>物品</w:t>
      </w:r>
      <w:r w:rsidRPr="00BC109A">
        <w:rPr>
          <w:rFonts w:ascii="ＭＳ 明朝" w:hAnsi="ＭＳ 明朝" w:cs="ＭＳ Ｐゴシック" w:hint="eastAsia"/>
          <w:color w:val="000000"/>
        </w:rPr>
        <w:t>等を</w:t>
      </w:r>
      <w:r w:rsidR="003E35C6" w:rsidRPr="00BC109A">
        <w:rPr>
          <w:rFonts w:ascii="ＭＳ 明朝" w:hAnsi="ＭＳ 明朝" w:cs="ＭＳ Ｐゴシック" w:hint="eastAsia"/>
          <w:color w:val="000000"/>
        </w:rPr>
        <w:t>業務</w:t>
      </w:r>
      <w:r w:rsidRPr="00BC109A">
        <w:rPr>
          <w:rFonts w:ascii="ＭＳ 明朝" w:hAnsi="ＭＳ 明朝" w:cs="ＭＳ Ｐゴシック" w:hint="eastAsia"/>
          <w:color w:val="000000"/>
        </w:rPr>
        <w:t>の</w:t>
      </w:r>
      <w:r w:rsidR="0056428A" w:rsidRPr="00BC109A">
        <w:rPr>
          <w:rFonts w:ascii="ＭＳ 明朝" w:hAnsi="ＭＳ 明朝" w:cs="ＭＳ Ｐゴシック" w:hint="eastAsia"/>
          <w:color w:val="000000"/>
        </w:rPr>
        <w:t>終了</w:t>
      </w:r>
      <w:r w:rsidRPr="00BC109A">
        <w:rPr>
          <w:rFonts w:ascii="ＭＳ 明朝" w:hAnsi="ＭＳ 明朝" w:cs="ＭＳ Ｐゴシック" w:hint="eastAsia"/>
          <w:color w:val="000000"/>
        </w:rPr>
        <w:t>又は中止の時点の状態で委託者に返還するものとする。</w:t>
      </w:r>
    </w:p>
    <w:p w14:paraId="476B556B" w14:textId="77777777" w:rsidR="00E662D2" w:rsidRPr="00BC109A" w:rsidRDefault="00920C62" w:rsidP="00B07521">
      <w:pPr>
        <w:ind w:left="210" w:hangingChars="100" w:hanging="210"/>
        <w:contextualSpacing/>
        <w:rPr>
          <w:rFonts w:ascii="ＭＳ 明朝" w:hAnsi="ＭＳ 明朝"/>
          <w:color w:val="000000"/>
        </w:rPr>
      </w:pPr>
      <w:r w:rsidRPr="00BC109A">
        <w:rPr>
          <w:rFonts w:ascii="ＭＳ 明朝" w:hAnsi="ＭＳ 明朝" w:cs="ＭＳ Ｐゴシック" w:hint="eastAsia"/>
          <w:color w:val="000000"/>
        </w:rPr>
        <w:t>３　前項の場合</w:t>
      </w:r>
      <w:r w:rsidR="00B74DEE" w:rsidRPr="00BC109A">
        <w:rPr>
          <w:rFonts w:ascii="ＭＳ 明朝" w:hAnsi="ＭＳ 明朝" w:cs="ＭＳ Ｐゴシック" w:hint="eastAsia"/>
          <w:color w:val="000000"/>
        </w:rPr>
        <w:t>において</w:t>
      </w:r>
      <w:r w:rsidRPr="00BC109A">
        <w:rPr>
          <w:rFonts w:ascii="ＭＳ 明朝" w:hAnsi="ＭＳ 明朝" w:cs="ＭＳ Ｐゴシック" w:hint="eastAsia"/>
          <w:color w:val="000000"/>
        </w:rPr>
        <w:t>、</w:t>
      </w:r>
      <w:r w:rsidR="00E662D2" w:rsidRPr="00BC109A">
        <w:rPr>
          <w:rFonts w:ascii="ＭＳ 明朝" w:hAnsi="ＭＳ 明朝" w:cs="ＭＳ Ｐゴシック" w:hint="eastAsia"/>
          <w:color w:val="000000"/>
        </w:rPr>
        <w:t>返還に要する費用は、委託者が負担</w:t>
      </w:r>
      <w:r w:rsidRPr="00BC109A">
        <w:rPr>
          <w:rFonts w:ascii="ＭＳ 明朝" w:hAnsi="ＭＳ 明朝" w:cs="ＭＳ Ｐゴシック" w:hint="eastAsia"/>
          <w:color w:val="000000"/>
        </w:rPr>
        <w:t>するものとし、</w:t>
      </w:r>
      <w:r w:rsidR="00E662D2" w:rsidRPr="00BC109A">
        <w:rPr>
          <w:rFonts w:ascii="ＭＳ 明朝" w:hAnsi="ＭＳ 明朝" w:cs="ＭＳ Ｐゴシック" w:hint="eastAsia"/>
          <w:color w:val="000000"/>
        </w:rPr>
        <w:t>大阪大学は、</w:t>
      </w:r>
      <w:r w:rsidRPr="00BC109A">
        <w:rPr>
          <w:rFonts w:ascii="ＭＳ 明朝" w:hAnsi="ＭＳ 明朝" w:cs="ＭＳ Ｐゴシック" w:hint="eastAsia"/>
          <w:color w:val="000000"/>
        </w:rPr>
        <w:t>当該</w:t>
      </w:r>
      <w:r w:rsidR="00E662D2" w:rsidRPr="00BC109A">
        <w:rPr>
          <w:rFonts w:ascii="ＭＳ 明朝" w:hAnsi="ＭＳ 明朝" w:cs="ＭＳ Ｐゴシック" w:hint="eastAsia"/>
          <w:color w:val="000000"/>
        </w:rPr>
        <w:t>費用を、委託者が負担した既納の</w:t>
      </w:r>
      <w:r w:rsidR="0007794B" w:rsidRPr="00BC109A">
        <w:rPr>
          <w:rFonts w:ascii="ＭＳ 明朝" w:hAnsi="ＭＳ 明朝" w:cs="ＭＳ Ｐゴシック" w:hint="eastAsia"/>
          <w:color w:val="000000"/>
        </w:rPr>
        <w:t>学術相談</w:t>
      </w:r>
      <w:r w:rsidR="002B614D" w:rsidRPr="00BC109A">
        <w:rPr>
          <w:rFonts w:ascii="ＭＳ 明朝" w:hAnsi="ＭＳ 明朝" w:cs="ＭＳ Ｐゴシック" w:hint="eastAsia"/>
          <w:color w:val="000000"/>
        </w:rPr>
        <w:t>に要する</w:t>
      </w:r>
      <w:r w:rsidR="00E662D2" w:rsidRPr="00BC109A">
        <w:rPr>
          <w:rFonts w:ascii="ＭＳ 明朝" w:hAnsi="ＭＳ 明朝" w:cs="ＭＳ Ｐゴシック" w:hint="eastAsia"/>
          <w:color w:val="000000"/>
        </w:rPr>
        <w:t>経費から差し引くことができる。</w:t>
      </w:r>
    </w:p>
    <w:p w14:paraId="7BB8CE1F" w14:textId="77777777" w:rsidR="00E662D2" w:rsidRPr="00BC109A" w:rsidRDefault="00E662D2" w:rsidP="00B07521">
      <w:pPr>
        <w:ind w:firstLineChars="100" w:firstLine="210"/>
        <w:contextualSpacing/>
        <w:rPr>
          <w:rFonts w:ascii="ＭＳ 明朝" w:hAnsi="ＭＳ 明朝"/>
          <w:color w:val="000000"/>
        </w:rPr>
      </w:pPr>
      <w:r w:rsidRPr="00BC109A">
        <w:rPr>
          <w:rFonts w:ascii="ＭＳ 明朝" w:hAnsi="ＭＳ 明朝" w:cs="ＭＳ Ｐゴシック" w:hint="eastAsia"/>
          <w:color w:val="000000"/>
        </w:rPr>
        <w:t>（</w:t>
      </w:r>
      <w:r w:rsidR="0056428A" w:rsidRPr="00BC109A">
        <w:rPr>
          <w:rFonts w:ascii="ＭＳ 明朝" w:hAnsi="ＭＳ 明朝" w:cs="ＭＳ Ｐゴシック" w:hint="eastAsia"/>
          <w:color w:val="000000"/>
        </w:rPr>
        <w:t>終了</w:t>
      </w:r>
      <w:r w:rsidRPr="00BC109A">
        <w:rPr>
          <w:rFonts w:ascii="ＭＳ 明朝" w:hAnsi="ＭＳ 明朝" w:cs="ＭＳ Ｐゴシック" w:hint="eastAsia"/>
          <w:color w:val="000000"/>
        </w:rPr>
        <w:t>の報告）</w:t>
      </w:r>
    </w:p>
    <w:p w14:paraId="7BC87CCF" w14:textId="77777777" w:rsidR="00E662D2" w:rsidRPr="00BC109A" w:rsidRDefault="00E662D2" w:rsidP="00B07521">
      <w:pPr>
        <w:ind w:left="210" w:hangingChars="100" w:hanging="210"/>
        <w:contextualSpacing/>
        <w:rPr>
          <w:rFonts w:ascii="ＭＳ 明朝" w:hAnsi="ＭＳ 明朝" w:cs="ＭＳ Ｐゴシック"/>
          <w:color w:val="000000"/>
          <w:kern w:val="0"/>
        </w:rPr>
      </w:pPr>
      <w:r w:rsidRPr="00BC109A">
        <w:rPr>
          <w:rStyle w:val="a3"/>
          <w:rFonts w:ascii="ＭＳ 明朝" w:eastAsia="ＭＳ 明朝" w:hAnsi="ＭＳ 明朝" w:hint="eastAsia"/>
          <w:color w:val="000000"/>
        </w:rPr>
        <w:t>第</w:t>
      </w:r>
      <w:r w:rsidR="008B69DE" w:rsidRPr="00BC109A">
        <w:rPr>
          <w:rStyle w:val="a3"/>
          <w:rFonts w:ascii="ＭＳ 明朝" w:eastAsia="ＭＳ 明朝" w:hAnsi="ＭＳ 明朝" w:hint="eastAsia"/>
          <w:color w:val="000000"/>
        </w:rPr>
        <w:t>１３</w:t>
      </w:r>
      <w:r w:rsidRPr="00BC109A">
        <w:rPr>
          <w:rStyle w:val="a3"/>
          <w:rFonts w:ascii="ＭＳ 明朝" w:eastAsia="ＭＳ 明朝" w:hAnsi="ＭＳ 明朝" w:hint="eastAsia"/>
          <w:color w:val="000000"/>
        </w:rPr>
        <w:t xml:space="preserve">条　</w:t>
      </w:r>
      <w:r w:rsidR="0007794B"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代表者は、当該</w:t>
      </w:r>
      <w:r w:rsidR="005035F8"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が</w:t>
      </w:r>
      <w:r w:rsidR="0056428A" w:rsidRPr="00BC109A">
        <w:rPr>
          <w:rFonts w:ascii="ＭＳ 明朝" w:hAnsi="ＭＳ 明朝" w:cs="ＭＳ Ｐゴシック" w:hint="eastAsia"/>
          <w:color w:val="000000"/>
          <w:kern w:val="0"/>
        </w:rPr>
        <w:t>終了</w:t>
      </w:r>
      <w:r w:rsidRPr="00BC109A">
        <w:rPr>
          <w:rFonts w:ascii="ＭＳ 明朝" w:hAnsi="ＭＳ 明朝" w:cs="ＭＳ Ｐゴシック" w:hint="eastAsia"/>
          <w:color w:val="000000"/>
          <w:kern w:val="0"/>
        </w:rPr>
        <w:t>したときは、</w:t>
      </w:r>
      <w:r w:rsidR="000B5CD1" w:rsidRPr="00BC109A">
        <w:rPr>
          <w:rFonts w:ascii="ＭＳ 明朝" w:hAnsi="ＭＳ 明朝" w:cs="ＭＳ Ｐゴシック" w:hint="eastAsia"/>
          <w:color w:val="000000"/>
          <w:kern w:val="0"/>
        </w:rPr>
        <w:t>必要に応じて</w:t>
      </w:r>
      <w:r w:rsidRPr="00BC109A">
        <w:rPr>
          <w:rFonts w:ascii="ＭＳ 明朝" w:hAnsi="ＭＳ 明朝" w:cs="ＭＳ Ｐゴシック" w:hint="eastAsia"/>
          <w:color w:val="000000"/>
          <w:kern w:val="0"/>
        </w:rPr>
        <w:t>委託者にその旨を報告</w:t>
      </w:r>
      <w:r w:rsidR="000B5CD1" w:rsidRPr="00BC109A">
        <w:rPr>
          <w:rFonts w:ascii="ＭＳ 明朝" w:hAnsi="ＭＳ 明朝" w:cs="ＭＳ Ｐゴシック" w:hint="eastAsia"/>
          <w:color w:val="000000"/>
          <w:kern w:val="0"/>
        </w:rPr>
        <w:t>するものとする</w:t>
      </w:r>
      <w:r w:rsidRPr="00BC109A">
        <w:rPr>
          <w:rFonts w:ascii="ＭＳ 明朝" w:hAnsi="ＭＳ 明朝" w:cs="ＭＳ Ｐゴシック" w:hint="eastAsia"/>
          <w:color w:val="000000"/>
          <w:kern w:val="0"/>
        </w:rPr>
        <w:t>。</w:t>
      </w:r>
    </w:p>
    <w:p w14:paraId="556913A6" w14:textId="77777777" w:rsidR="00E662D2" w:rsidRPr="00BC109A" w:rsidRDefault="00E662D2" w:rsidP="00B07521">
      <w:pPr>
        <w:ind w:firstLineChars="100" w:firstLine="210"/>
        <w:contextualSpacing/>
        <w:rPr>
          <w:rFonts w:ascii="ＭＳ 明朝" w:hAnsi="ＭＳ 明朝"/>
          <w:color w:val="000000"/>
        </w:rPr>
      </w:pPr>
      <w:r w:rsidRPr="00BC109A">
        <w:rPr>
          <w:rFonts w:ascii="ＭＳ 明朝" w:hAnsi="ＭＳ 明朝" w:cs="ＭＳ Ｐゴシック" w:hint="eastAsia"/>
          <w:color w:val="000000"/>
        </w:rPr>
        <w:t>（知的財産権等</w:t>
      </w:r>
      <w:r w:rsidR="002F1CCB" w:rsidRPr="00BC109A">
        <w:rPr>
          <w:rFonts w:ascii="ＭＳ 明朝" w:hAnsi="ＭＳ 明朝" w:cs="ＭＳ Ｐゴシック" w:hint="eastAsia"/>
          <w:color w:val="000000"/>
        </w:rPr>
        <w:t>の取扱い</w:t>
      </w:r>
      <w:r w:rsidRPr="00BC109A">
        <w:rPr>
          <w:rFonts w:ascii="ＭＳ 明朝" w:hAnsi="ＭＳ 明朝" w:cs="ＭＳ Ｐゴシック" w:hint="eastAsia"/>
          <w:color w:val="000000"/>
        </w:rPr>
        <w:t>）</w:t>
      </w:r>
    </w:p>
    <w:p w14:paraId="3B23AA49" w14:textId="77777777" w:rsidR="00E662D2" w:rsidRPr="00BC109A" w:rsidRDefault="00E662D2" w:rsidP="00B07521">
      <w:pPr>
        <w:ind w:left="210" w:hangingChars="100" w:hanging="210"/>
        <w:contextualSpacing/>
        <w:rPr>
          <w:rFonts w:ascii="ＭＳ 明朝" w:hAnsi="ＭＳ 明朝" w:cs="ＭＳ Ｐゴシック"/>
          <w:color w:val="000000"/>
          <w:kern w:val="0"/>
        </w:rPr>
      </w:pPr>
      <w:r w:rsidRPr="00BC109A">
        <w:rPr>
          <w:rStyle w:val="a3"/>
          <w:rFonts w:ascii="ＭＳ 明朝" w:eastAsia="ＭＳ 明朝" w:hAnsi="ＭＳ 明朝" w:hint="eastAsia"/>
          <w:color w:val="000000"/>
        </w:rPr>
        <w:t>第</w:t>
      </w:r>
      <w:r w:rsidR="003F27C4" w:rsidRPr="00BC109A">
        <w:rPr>
          <w:rStyle w:val="a3"/>
          <w:rFonts w:ascii="ＭＳ 明朝" w:eastAsia="ＭＳ 明朝" w:hAnsi="ＭＳ 明朝" w:hint="eastAsia"/>
          <w:color w:val="000000"/>
        </w:rPr>
        <w:t>１４</w:t>
      </w:r>
      <w:r w:rsidRPr="00BC109A">
        <w:rPr>
          <w:rStyle w:val="a3"/>
          <w:rFonts w:ascii="ＭＳ 明朝" w:eastAsia="ＭＳ 明朝" w:hAnsi="ＭＳ 明朝" w:hint="eastAsia"/>
          <w:color w:val="000000"/>
        </w:rPr>
        <w:t>条</w:t>
      </w:r>
      <w:r w:rsidRPr="00BC109A">
        <w:rPr>
          <w:rFonts w:ascii="ＭＳ 明朝" w:hAnsi="ＭＳ 明朝" w:hint="eastAsia"/>
          <w:color w:val="000000"/>
        </w:rPr>
        <w:t xml:space="preserve">　</w:t>
      </w:r>
      <w:r w:rsidR="005035F8"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の実施に伴い</w:t>
      </w:r>
      <w:r w:rsidR="00023976" w:rsidRPr="00BC109A">
        <w:rPr>
          <w:rFonts w:ascii="ＭＳ 明朝" w:hAnsi="ＭＳ 明朝" w:cs="ＭＳ Ｐゴシック" w:hint="eastAsia"/>
          <w:color w:val="000000"/>
          <w:kern w:val="0"/>
        </w:rPr>
        <w:t>生まれた知的財産権等の取扱いは、</w:t>
      </w:r>
      <w:r w:rsidR="00A41C7A" w:rsidRPr="00BC109A">
        <w:rPr>
          <w:rFonts w:ascii="ＭＳ 明朝" w:hAnsi="ＭＳ 明朝" w:cs="ＭＳ Ｐゴシック" w:hint="eastAsia"/>
          <w:color w:val="000000"/>
          <w:kern w:val="0"/>
        </w:rPr>
        <w:t>国立大学法人大阪大学受託研究規程第１５条から第１９条</w:t>
      </w:r>
      <w:r w:rsidR="00006E6C" w:rsidRPr="00BC109A">
        <w:rPr>
          <w:rFonts w:ascii="ＭＳ 明朝" w:hAnsi="ＭＳ 明朝" w:cs="ＭＳ Ｐゴシック" w:hint="eastAsia"/>
          <w:color w:val="000000"/>
          <w:kern w:val="0"/>
        </w:rPr>
        <w:t>まで</w:t>
      </w:r>
      <w:r w:rsidR="00A41C7A" w:rsidRPr="00BC109A">
        <w:rPr>
          <w:rFonts w:ascii="ＭＳ 明朝" w:hAnsi="ＭＳ 明朝" w:cs="ＭＳ Ｐゴシック" w:hint="eastAsia"/>
          <w:color w:val="000000"/>
          <w:kern w:val="0"/>
        </w:rPr>
        <w:t>の</w:t>
      </w:r>
      <w:r w:rsidR="005F7323" w:rsidRPr="00BC109A">
        <w:rPr>
          <w:rFonts w:ascii="ＭＳ 明朝" w:hAnsi="ＭＳ 明朝" w:cs="ＭＳ Ｐゴシック" w:hint="eastAsia"/>
          <w:color w:val="000000"/>
          <w:kern w:val="0"/>
        </w:rPr>
        <w:t>定め</w:t>
      </w:r>
      <w:r w:rsidR="00A41C7A" w:rsidRPr="00BC109A">
        <w:rPr>
          <w:rFonts w:ascii="ＭＳ 明朝" w:hAnsi="ＭＳ 明朝" w:cs="ＭＳ Ｐゴシック" w:hint="eastAsia"/>
          <w:color w:val="000000"/>
          <w:kern w:val="0"/>
        </w:rPr>
        <w:t>を準用するものとする。</w:t>
      </w:r>
    </w:p>
    <w:p w14:paraId="62488A55" w14:textId="77777777" w:rsidR="00E662D2" w:rsidRPr="00BC109A" w:rsidRDefault="00E662D2" w:rsidP="00B07521">
      <w:pPr>
        <w:ind w:firstLineChars="100" w:firstLine="210"/>
        <w:contextualSpacing/>
        <w:rPr>
          <w:rFonts w:ascii="ＭＳ 明朝" w:hAnsi="ＭＳ 明朝" w:cs="ＭＳ Ｐゴシック"/>
          <w:color w:val="000000"/>
        </w:rPr>
      </w:pPr>
      <w:r w:rsidRPr="00BC109A">
        <w:rPr>
          <w:rFonts w:ascii="ＭＳ 明朝" w:hAnsi="ＭＳ 明朝" w:cs="ＭＳ Ｐゴシック" w:hint="eastAsia"/>
          <w:color w:val="000000"/>
        </w:rPr>
        <w:t>（個人情報の取扱い）</w:t>
      </w:r>
    </w:p>
    <w:p w14:paraId="13EFDA97" w14:textId="77777777" w:rsidR="00E662D2" w:rsidRPr="00BC109A" w:rsidRDefault="00E662D2" w:rsidP="00B07521">
      <w:pPr>
        <w:ind w:left="210" w:hangingChars="100" w:hanging="210"/>
        <w:contextualSpacing/>
        <w:rPr>
          <w:rFonts w:ascii="ＭＳ 明朝" w:hAnsi="ＭＳ 明朝"/>
          <w:color w:val="000000"/>
        </w:rPr>
      </w:pPr>
      <w:r w:rsidRPr="00BC109A">
        <w:rPr>
          <w:rStyle w:val="a3"/>
          <w:rFonts w:ascii="ＭＳ 明朝" w:eastAsia="ＭＳ 明朝" w:hAnsi="ＭＳ 明朝" w:hint="eastAsia"/>
          <w:color w:val="000000"/>
        </w:rPr>
        <w:t>第</w:t>
      </w:r>
      <w:r w:rsidR="003F27C4" w:rsidRPr="00BC109A">
        <w:rPr>
          <w:rStyle w:val="a3"/>
          <w:rFonts w:ascii="ＭＳ 明朝" w:eastAsia="ＭＳ 明朝" w:hAnsi="ＭＳ 明朝" w:hint="eastAsia"/>
          <w:color w:val="000000"/>
        </w:rPr>
        <w:t>１５</w:t>
      </w:r>
      <w:r w:rsidRPr="00BC109A">
        <w:rPr>
          <w:rStyle w:val="a3"/>
          <w:rFonts w:ascii="ＭＳ 明朝" w:eastAsia="ＭＳ 明朝" w:hAnsi="ＭＳ 明朝" w:hint="eastAsia"/>
          <w:color w:val="000000"/>
        </w:rPr>
        <w:t xml:space="preserve">条　</w:t>
      </w:r>
      <w:r w:rsidRPr="00BC109A">
        <w:rPr>
          <w:rFonts w:ascii="ＭＳ 明朝" w:hAnsi="ＭＳ 明朝" w:cs="ＭＳ Ｐゴシック" w:hint="eastAsia"/>
          <w:color w:val="000000"/>
        </w:rPr>
        <w:t>大阪大学及び委託者は、</w:t>
      </w:r>
      <w:r w:rsidR="005035F8" w:rsidRPr="00BC109A">
        <w:rPr>
          <w:rFonts w:ascii="ＭＳ 明朝" w:hAnsi="ＭＳ 明朝" w:cs="ＭＳ Ｐゴシック" w:hint="eastAsia"/>
          <w:color w:val="000000"/>
        </w:rPr>
        <w:t>学術相談</w:t>
      </w:r>
      <w:r w:rsidRPr="00BC109A">
        <w:rPr>
          <w:rFonts w:ascii="ＭＳ 明朝" w:hAnsi="ＭＳ 明朝" w:cs="ＭＳ Ｐゴシック" w:hint="eastAsia"/>
          <w:color w:val="000000"/>
        </w:rPr>
        <w:t>において開示された個人情報について、善良なる管理者の注意義務をもって取り扱うものとする。</w:t>
      </w:r>
    </w:p>
    <w:p w14:paraId="73A1820F" w14:textId="77777777" w:rsidR="00927592" w:rsidRPr="00BC109A" w:rsidRDefault="00927592" w:rsidP="00B07521">
      <w:pPr>
        <w:ind w:firstLineChars="100" w:firstLine="210"/>
        <w:contextualSpacing/>
        <w:rPr>
          <w:rFonts w:ascii="ＭＳ 明朝" w:hAnsi="ＭＳ 明朝"/>
          <w:color w:val="000000"/>
        </w:rPr>
      </w:pPr>
      <w:r w:rsidRPr="00BC109A">
        <w:rPr>
          <w:rFonts w:ascii="ＭＳ 明朝" w:hAnsi="ＭＳ 明朝" w:cs="ＭＳ Ｐゴシック" w:hint="eastAsia"/>
          <w:color w:val="000000"/>
        </w:rPr>
        <w:t>（秘密の保持）</w:t>
      </w:r>
    </w:p>
    <w:p w14:paraId="160763ED" w14:textId="77777777" w:rsidR="00927592" w:rsidRPr="00BC109A" w:rsidRDefault="00927592" w:rsidP="00B07521">
      <w:pPr>
        <w:ind w:left="210" w:hangingChars="100" w:hanging="210"/>
        <w:contextualSpacing/>
        <w:rPr>
          <w:rFonts w:ascii="ＭＳ 明朝" w:hAnsi="ＭＳ 明朝" w:cs="ＭＳ Ｐゴシック"/>
          <w:color w:val="000000"/>
          <w:kern w:val="0"/>
        </w:rPr>
      </w:pPr>
      <w:r w:rsidRPr="00BC109A">
        <w:rPr>
          <w:rStyle w:val="a3"/>
          <w:rFonts w:ascii="ＭＳ 明朝" w:eastAsia="ＭＳ 明朝" w:hAnsi="ＭＳ 明朝" w:hint="eastAsia"/>
          <w:color w:val="000000"/>
        </w:rPr>
        <w:t>第１６条</w:t>
      </w:r>
      <w:r w:rsidRPr="00BC109A">
        <w:rPr>
          <w:rFonts w:ascii="ＭＳ 明朝" w:hAnsi="ＭＳ 明朝" w:hint="eastAsia"/>
          <w:color w:val="000000"/>
        </w:rPr>
        <w:t xml:space="preserve">　</w:t>
      </w:r>
      <w:r w:rsidRPr="00BC109A">
        <w:rPr>
          <w:rFonts w:ascii="ＭＳ 明朝" w:hAnsi="ＭＳ 明朝" w:cs="ＭＳ Ｐゴシック" w:hint="eastAsia"/>
          <w:color w:val="000000"/>
          <w:kern w:val="0"/>
        </w:rPr>
        <w:t>大阪大学及び委託者は、学術相談契約に基づき入手する自己以外の当該業務当事者（以下「相手方当事者」という。）の学術相談上の秘密情報及び学術相談の成果（以下「秘密情報</w:t>
      </w:r>
      <w:r w:rsidR="00F34DCA" w:rsidRPr="00BC109A">
        <w:rPr>
          <w:rFonts w:ascii="ＭＳ 明朝" w:hAnsi="ＭＳ 明朝" w:cs="ＭＳ Ｐゴシック" w:hint="eastAsia"/>
          <w:color w:val="000000"/>
          <w:kern w:val="0"/>
        </w:rPr>
        <w:t>等</w:t>
      </w:r>
      <w:r w:rsidRPr="00BC109A">
        <w:rPr>
          <w:rFonts w:ascii="ＭＳ 明朝" w:hAnsi="ＭＳ 明朝" w:cs="ＭＳ Ｐゴシック" w:hint="eastAsia"/>
          <w:color w:val="000000"/>
          <w:kern w:val="0"/>
        </w:rPr>
        <w:t>」という。）を、相手方当事者の書面による了解を得ることなく、第三者に開示し、又は漏洩してはならないものとする。ただし、次のいずれかに該当するものについては、この限りではない。</w:t>
      </w:r>
    </w:p>
    <w:p w14:paraId="349132EC" w14:textId="77777777" w:rsidR="00927592" w:rsidRPr="00BC109A" w:rsidRDefault="00927592" w:rsidP="00B07521">
      <w:pPr>
        <w:ind w:leftChars="100" w:left="420" w:hangingChars="100" w:hanging="210"/>
        <w:contextualSpacing/>
        <w:rPr>
          <w:rFonts w:ascii="ＭＳ 明朝" w:hAnsi="ＭＳ 明朝" w:cs="ＭＳ Ｐゴシック"/>
          <w:strike/>
          <w:color w:val="000000"/>
          <w:kern w:val="0"/>
        </w:rPr>
      </w:pPr>
      <w:r w:rsidRPr="00BC109A">
        <w:rPr>
          <w:rFonts w:cs="ＭＳ Ｐゴシック"/>
          <w:color w:val="000000"/>
          <w:kern w:val="0"/>
        </w:rPr>
        <w:t>(1)</w:t>
      </w:r>
      <w:r w:rsidR="00BF176E" w:rsidRPr="00BC109A">
        <w:rPr>
          <w:rFonts w:ascii="ＭＳ 明朝" w:hAnsi="ＭＳ 明朝" w:cs="ＭＳ Ｐゴシック" w:hint="eastAsia"/>
          <w:color w:val="000000"/>
          <w:kern w:val="0"/>
        </w:rPr>
        <w:t xml:space="preserve">　</w:t>
      </w:r>
      <w:r w:rsidR="00B71224" w:rsidRPr="00BC109A">
        <w:rPr>
          <w:rFonts w:hint="eastAsia"/>
          <w:color w:val="000000"/>
        </w:rPr>
        <w:t>開示を受け又は知得した時点において、</w:t>
      </w:r>
      <w:r w:rsidR="0083084C" w:rsidRPr="00BC109A">
        <w:rPr>
          <w:rFonts w:ascii="ＭＳ 明朝" w:hAnsi="ＭＳ 明朝" w:cs="ＭＳ Ｐゴシック" w:hint="eastAsia"/>
          <w:color w:val="000000"/>
          <w:kern w:val="0"/>
        </w:rPr>
        <w:t xml:space="preserve">既に自己が保有していたことを証明し得るもの  </w:t>
      </w:r>
    </w:p>
    <w:p w14:paraId="415B4793" w14:textId="77777777" w:rsidR="00DD453A" w:rsidRPr="00BC109A" w:rsidRDefault="00927592" w:rsidP="00B07521">
      <w:pPr>
        <w:ind w:leftChars="100" w:left="420" w:hangingChars="100" w:hanging="210"/>
        <w:contextualSpacing/>
        <w:rPr>
          <w:rFonts w:ascii="ＭＳ 明朝" w:hAnsi="ＭＳ 明朝" w:cs="ＭＳ Ｐゴシック"/>
          <w:color w:val="000000"/>
          <w:kern w:val="0"/>
        </w:rPr>
      </w:pPr>
      <w:r w:rsidRPr="00BC109A">
        <w:rPr>
          <w:rFonts w:cs="ＭＳ Ｐゴシック"/>
          <w:color w:val="000000"/>
          <w:kern w:val="0"/>
        </w:rPr>
        <w:t>(2)</w:t>
      </w:r>
      <w:r w:rsidR="00BF176E" w:rsidRPr="00BC109A">
        <w:rPr>
          <w:rFonts w:ascii="ＭＳ 明朝" w:hAnsi="ＭＳ 明朝" w:cs="ＭＳ Ｐゴシック" w:hint="eastAsia"/>
          <w:color w:val="000000"/>
          <w:kern w:val="0"/>
        </w:rPr>
        <w:t xml:space="preserve">　</w:t>
      </w:r>
      <w:r w:rsidR="00B71224" w:rsidRPr="00BC109A">
        <w:rPr>
          <w:rFonts w:ascii="ＭＳ 明朝" w:hAnsi="ＭＳ 明朝" w:cs="ＭＳ Ｐゴシック" w:hint="eastAsia"/>
          <w:color w:val="000000"/>
          <w:kern w:val="0"/>
        </w:rPr>
        <w:t>開示を受け又は知得した時点において、</w:t>
      </w:r>
      <w:r w:rsidR="0083084C" w:rsidRPr="00BC109A">
        <w:rPr>
          <w:rFonts w:ascii="ＭＳ 明朝" w:hAnsi="ＭＳ 明朝" w:cs="ＭＳ Ｐゴシック" w:hint="eastAsia"/>
          <w:color w:val="000000"/>
          <w:kern w:val="0"/>
        </w:rPr>
        <w:t>既に公知又は公用となっていたもの</w:t>
      </w:r>
      <w:r w:rsidR="0083084C" w:rsidRPr="00BC109A" w:rsidDel="0083084C">
        <w:rPr>
          <w:rFonts w:ascii="ＭＳ 明朝" w:hAnsi="ＭＳ 明朝" w:cs="ＭＳ Ｐゴシック"/>
          <w:color w:val="000000"/>
          <w:kern w:val="0"/>
        </w:rPr>
        <w:t xml:space="preserve"> </w:t>
      </w:r>
    </w:p>
    <w:p w14:paraId="65D5A2F3" w14:textId="77777777" w:rsidR="00927592" w:rsidRPr="00BC109A" w:rsidRDefault="00927592" w:rsidP="00B07521">
      <w:pPr>
        <w:ind w:leftChars="100" w:left="420" w:hangingChars="100" w:hanging="210"/>
        <w:contextualSpacing/>
        <w:rPr>
          <w:rFonts w:ascii="ＭＳ 明朝" w:hAnsi="ＭＳ 明朝" w:cs="ＭＳ Ｐゴシック"/>
          <w:color w:val="000000"/>
          <w:kern w:val="0"/>
        </w:rPr>
      </w:pPr>
      <w:r w:rsidRPr="00BC109A">
        <w:rPr>
          <w:rFonts w:cs="ＭＳ Ｐゴシック"/>
          <w:color w:val="000000"/>
          <w:kern w:val="0"/>
        </w:rPr>
        <w:t>(3)</w:t>
      </w:r>
      <w:r w:rsidR="00BF176E" w:rsidRPr="00BC109A">
        <w:rPr>
          <w:rFonts w:ascii="ＭＳ 明朝" w:hAnsi="ＭＳ 明朝" w:cs="ＭＳ Ｐゴシック" w:hint="eastAsia"/>
          <w:color w:val="000000"/>
          <w:kern w:val="0"/>
        </w:rPr>
        <w:t xml:space="preserve">　</w:t>
      </w:r>
      <w:r w:rsidR="00B71224" w:rsidRPr="00BC109A">
        <w:rPr>
          <w:rFonts w:ascii="ＭＳ 明朝" w:hAnsi="ＭＳ 明朝" w:cs="ＭＳ Ｐゴシック" w:hint="eastAsia"/>
          <w:color w:val="000000"/>
          <w:kern w:val="0"/>
        </w:rPr>
        <w:t>開示を受け又は知得した後、</w:t>
      </w:r>
      <w:r w:rsidR="00C81DA4" w:rsidRPr="00BC109A">
        <w:rPr>
          <w:rFonts w:ascii="ＭＳ 明朝" w:hAnsi="ＭＳ 明朝" w:cs="ＭＳ Ｐゴシック" w:hint="eastAsia"/>
          <w:color w:val="000000"/>
          <w:kern w:val="0"/>
        </w:rPr>
        <w:t>自己</w:t>
      </w:r>
      <w:r w:rsidRPr="00BC109A">
        <w:rPr>
          <w:rFonts w:ascii="ＭＳ 明朝" w:hAnsi="ＭＳ 明朝" w:cs="ＭＳ Ｐゴシック"/>
          <w:color w:val="000000"/>
          <w:kern w:val="0"/>
        </w:rPr>
        <w:t>の責によらずして公知</w:t>
      </w:r>
      <w:r w:rsidRPr="00BC109A">
        <w:rPr>
          <w:rFonts w:ascii="ＭＳ 明朝" w:hAnsi="ＭＳ 明朝" w:cs="ＭＳ Ｐゴシック" w:hint="eastAsia"/>
          <w:color w:val="000000"/>
          <w:kern w:val="0"/>
        </w:rPr>
        <w:t>又は公用となったもの</w:t>
      </w:r>
    </w:p>
    <w:p w14:paraId="4FD9283B" w14:textId="77777777" w:rsidR="00927592" w:rsidRPr="00BC109A" w:rsidRDefault="00927592" w:rsidP="00B07521">
      <w:pPr>
        <w:ind w:leftChars="100" w:left="420" w:hangingChars="100" w:hanging="210"/>
        <w:contextualSpacing/>
        <w:rPr>
          <w:rFonts w:ascii="ＭＳ 明朝" w:hAnsi="ＭＳ 明朝" w:cs="ＭＳ Ｐゴシック"/>
          <w:color w:val="000000"/>
          <w:kern w:val="0"/>
        </w:rPr>
      </w:pPr>
      <w:r w:rsidRPr="00BC109A">
        <w:rPr>
          <w:rFonts w:cs="ＭＳ Ｐゴシック"/>
          <w:color w:val="000000"/>
          <w:kern w:val="0"/>
        </w:rPr>
        <w:t>(4)</w:t>
      </w:r>
      <w:r w:rsidR="00BF176E" w:rsidRPr="00BC109A">
        <w:rPr>
          <w:rFonts w:ascii="ＭＳ 明朝" w:hAnsi="ＭＳ 明朝" w:cs="ＭＳ Ｐゴシック" w:hint="eastAsia"/>
          <w:color w:val="000000"/>
          <w:kern w:val="0"/>
        </w:rPr>
        <w:t xml:space="preserve">　</w:t>
      </w:r>
      <w:r w:rsidR="00C0543A" w:rsidRPr="00BC109A">
        <w:rPr>
          <w:rFonts w:ascii="ＭＳ 明朝" w:hAnsi="ＭＳ 明朝" w:cs="ＭＳ Ｐゴシック" w:hint="eastAsia"/>
          <w:color w:val="000000"/>
          <w:kern w:val="0"/>
        </w:rPr>
        <w:t>正当な権限を有する</w:t>
      </w:r>
      <w:r w:rsidRPr="00BC109A">
        <w:rPr>
          <w:rFonts w:ascii="ＭＳ 明朝" w:hAnsi="ＭＳ 明朝" w:cs="ＭＳ Ｐゴシック" w:hint="eastAsia"/>
          <w:color w:val="000000"/>
          <w:kern w:val="0"/>
        </w:rPr>
        <w:t>第三者から</w:t>
      </w:r>
      <w:r w:rsidR="00C0543A" w:rsidRPr="00BC109A">
        <w:rPr>
          <w:rFonts w:ascii="ＭＳ 明朝" w:hAnsi="ＭＳ 明朝" w:cs="ＭＳ Ｐゴシック" w:hint="eastAsia"/>
          <w:color w:val="000000"/>
          <w:kern w:val="0"/>
        </w:rPr>
        <w:t>適法に</w:t>
      </w:r>
      <w:r w:rsidRPr="00BC109A">
        <w:rPr>
          <w:rFonts w:ascii="ＭＳ 明朝" w:hAnsi="ＭＳ 明朝" w:cs="ＭＳ Ｐゴシック" w:hint="eastAsia"/>
          <w:color w:val="000000"/>
          <w:kern w:val="0"/>
        </w:rPr>
        <w:t>得た</w:t>
      </w:r>
      <w:r w:rsidR="00BE1428" w:rsidRPr="00BC109A">
        <w:rPr>
          <w:rFonts w:ascii="ＭＳ 明朝" w:hAnsi="ＭＳ 明朝" w:cs="ＭＳ Ｐゴシック" w:hint="eastAsia"/>
          <w:color w:val="000000"/>
          <w:kern w:val="0"/>
        </w:rPr>
        <w:t>ことを証明し得る</w:t>
      </w:r>
      <w:r w:rsidRPr="00BC109A">
        <w:rPr>
          <w:rFonts w:ascii="ＭＳ 明朝" w:hAnsi="ＭＳ 明朝" w:cs="ＭＳ Ｐゴシック" w:hint="eastAsia"/>
          <w:color w:val="000000"/>
          <w:kern w:val="0"/>
        </w:rPr>
        <w:t>もの</w:t>
      </w:r>
    </w:p>
    <w:p w14:paraId="58E9451C" w14:textId="77777777" w:rsidR="00927592" w:rsidRPr="00BC109A" w:rsidRDefault="00927592" w:rsidP="00B07521">
      <w:pPr>
        <w:ind w:leftChars="100" w:left="420" w:hangingChars="100" w:hanging="210"/>
        <w:contextualSpacing/>
        <w:rPr>
          <w:rFonts w:ascii="ＭＳ 明朝" w:hAnsi="ＭＳ 明朝" w:cs="ＭＳ Ｐゴシック"/>
          <w:color w:val="000000"/>
        </w:rPr>
      </w:pPr>
      <w:r w:rsidRPr="00BC109A">
        <w:rPr>
          <w:rFonts w:cs="ＭＳ Ｐゴシック"/>
          <w:color w:val="000000"/>
        </w:rPr>
        <w:t>(5)</w:t>
      </w:r>
      <w:r w:rsidR="00BF176E" w:rsidRPr="00BC109A">
        <w:rPr>
          <w:rFonts w:ascii="ＭＳ 明朝" w:hAnsi="ＭＳ 明朝" w:cs="ＭＳ Ｐゴシック" w:hint="eastAsia"/>
          <w:color w:val="000000"/>
        </w:rPr>
        <w:t xml:space="preserve">　</w:t>
      </w:r>
      <w:r w:rsidRPr="00BC109A">
        <w:rPr>
          <w:rFonts w:ascii="ＭＳ 明朝" w:hAnsi="ＭＳ 明朝" w:cs="ＭＳ Ｐゴシック"/>
          <w:color w:val="000000"/>
        </w:rPr>
        <w:t>秘密情報</w:t>
      </w:r>
      <w:r w:rsidR="00C86797" w:rsidRPr="00BC109A">
        <w:rPr>
          <w:rFonts w:ascii="ＭＳ 明朝" w:hAnsi="ＭＳ 明朝" w:cs="ＭＳ Ｐゴシック" w:hint="eastAsia"/>
          <w:color w:val="000000"/>
        </w:rPr>
        <w:t>等</w:t>
      </w:r>
      <w:r w:rsidRPr="00BC109A">
        <w:rPr>
          <w:rFonts w:ascii="ＭＳ 明朝" w:hAnsi="ＭＳ 明朝" w:cs="ＭＳ Ｐゴシック"/>
          <w:color w:val="000000"/>
        </w:rPr>
        <w:t>とは無関係に独自に開発した</w:t>
      </w:r>
      <w:r w:rsidRPr="00BC109A">
        <w:rPr>
          <w:rFonts w:ascii="ＭＳ 明朝" w:hAnsi="ＭＳ 明朝" w:cs="ＭＳ Ｐゴシック" w:hint="eastAsia"/>
          <w:color w:val="000000"/>
        </w:rPr>
        <w:t>ことを証明し得る</w:t>
      </w:r>
      <w:r w:rsidRPr="00BC109A">
        <w:rPr>
          <w:rFonts w:ascii="ＭＳ 明朝" w:hAnsi="ＭＳ 明朝" w:cs="ＭＳ Ｐゴシック"/>
          <w:color w:val="000000"/>
        </w:rPr>
        <w:t>もの</w:t>
      </w:r>
    </w:p>
    <w:p w14:paraId="080D2FAC" w14:textId="77777777" w:rsidR="00E662D2" w:rsidRPr="00BC109A" w:rsidRDefault="00E662D2" w:rsidP="00B07521">
      <w:pPr>
        <w:ind w:left="210" w:hangingChars="100" w:hanging="210"/>
        <w:contextualSpacing/>
        <w:rPr>
          <w:rFonts w:ascii="ＭＳ 明朝" w:hAnsi="ＭＳ 明朝"/>
          <w:color w:val="000000"/>
          <w:szCs w:val="21"/>
        </w:rPr>
      </w:pPr>
      <w:r w:rsidRPr="00BC109A">
        <w:rPr>
          <w:rFonts w:ascii="ＭＳ 明朝" w:hAnsi="ＭＳ 明朝" w:hint="eastAsia"/>
          <w:color w:val="000000"/>
          <w:szCs w:val="21"/>
        </w:rPr>
        <w:t>２　学部生、大学院生、研究生その他大阪大学において雇用関係のない者を</w:t>
      </w:r>
      <w:r w:rsidR="005035F8" w:rsidRPr="00BC109A">
        <w:rPr>
          <w:rFonts w:ascii="ＭＳ 明朝" w:hAnsi="ＭＳ 明朝" w:hint="eastAsia"/>
          <w:color w:val="000000"/>
          <w:szCs w:val="21"/>
        </w:rPr>
        <w:t>学術相談</w:t>
      </w:r>
      <w:r w:rsidR="00DE7DE7" w:rsidRPr="00BC109A">
        <w:rPr>
          <w:rFonts w:ascii="ＭＳ 明朝" w:hAnsi="ＭＳ 明朝" w:hint="eastAsia"/>
          <w:color w:val="000000"/>
          <w:szCs w:val="21"/>
        </w:rPr>
        <w:t>の実施</w:t>
      </w:r>
      <w:r w:rsidRPr="00BC109A">
        <w:rPr>
          <w:rFonts w:ascii="ＭＳ 明朝" w:hAnsi="ＭＳ 明朝" w:hint="eastAsia"/>
          <w:color w:val="000000"/>
          <w:szCs w:val="21"/>
        </w:rPr>
        <w:t>に参加させる場合は、</w:t>
      </w:r>
      <w:r w:rsidR="0007794B" w:rsidRPr="00BC109A">
        <w:rPr>
          <w:rFonts w:ascii="ＭＳ 明朝" w:hAnsi="ＭＳ 明朝" w:hint="eastAsia"/>
          <w:color w:val="000000"/>
          <w:szCs w:val="21"/>
        </w:rPr>
        <w:t>学術相談</w:t>
      </w:r>
      <w:r w:rsidRPr="00BC109A">
        <w:rPr>
          <w:rFonts w:ascii="ＭＳ 明朝" w:hAnsi="ＭＳ 明朝" w:hint="eastAsia"/>
          <w:color w:val="000000"/>
          <w:szCs w:val="21"/>
        </w:rPr>
        <w:t>代表者は、当該者に対し本契約を遵守するよう必要な教育及び指導を行うものとする。</w:t>
      </w:r>
    </w:p>
    <w:p w14:paraId="7CEA8D8E" w14:textId="77777777" w:rsidR="00E662D2" w:rsidRPr="00BC109A" w:rsidRDefault="00E662D2" w:rsidP="00B07521">
      <w:pPr>
        <w:ind w:firstLineChars="100" w:firstLine="210"/>
        <w:contextualSpacing/>
        <w:rPr>
          <w:rFonts w:ascii="ＭＳ 明朝" w:hAnsi="ＭＳ 明朝"/>
          <w:color w:val="000000"/>
        </w:rPr>
      </w:pPr>
      <w:r w:rsidRPr="00BC109A">
        <w:rPr>
          <w:rFonts w:ascii="ＭＳ 明朝" w:hAnsi="ＭＳ 明朝" w:hint="eastAsia"/>
          <w:color w:val="000000"/>
        </w:rPr>
        <w:t>（</w:t>
      </w:r>
      <w:r w:rsidR="000E3200" w:rsidRPr="00BC109A">
        <w:rPr>
          <w:rFonts w:ascii="ＭＳ 明朝" w:hAnsi="ＭＳ 明朝" w:hint="eastAsia"/>
          <w:color w:val="000000"/>
        </w:rPr>
        <w:t>学術相談の成果</w:t>
      </w:r>
      <w:r w:rsidRPr="00BC109A">
        <w:rPr>
          <w:rFonts w:ascii="ＭＳ 明朝" w:hAnsi="ＭＳ 明朝" w:hint="eastAsia"/>
          <w:color w:val="000000"/>
        </w:rPr>
        <w:t>の公表）</w:t>
      </w:r>
    </w:p>
    <w:p w14:paraId="4D458A01" w14:textId="77777777" w:rsidR="00E662D2" w:rsidRPr="00BC109A" w:rsidRDefault="00E662D2" w:rsidP="00B07521">
      <w:pPr>
        <w:ind w:left="210" w:hangingChars="100" w:hanging="210"/>
        <w:contextualSpacing/>
        <w:rPr>
          <w:rFonts w:ascii="ＭＳ 明朝" w:hAnsi="ＭＳ 明朝"/>
          <w:color w:val="000000"/>
        </w:rPr>
      </w:pPr>
      <w:r w:rsidRPr="00BC109A">
        <w:rPr>
          <w:rStyle w:val="a3"/>
          <w:rFonts w:ascii="ＭＳ 明朝" w:eastAsia="ＭＳ 明朝" w:hAnsi="ＭＳ 明朝" w:hint="eastAsia"/>
          <w:color w:val="000000"/>
        </w:rPr>
        <w:t>第</w:t>
      </w:r>
      <w:r w:rsidR="001B021D" w:rsidRPr="00BC109A">
        <w:rPr>
          <w:rStyle w:val="a3"/>
          <w:rFonts w:ascii="ＭＳ 明朝" w:eastAsia="ＭＳ 明朝" w:hAnsi="ＭＳ 明朝" w:hint="eastAsia"/>
          <w:color w:val="000000"/>
        </w:rPr>
        <w:t>１</w:t>
      </w:r>
      <w:r w:rsidR="003F27C4" w:rsidRPr="00BC109A">
        <w:rPr>
          <w:rStyle w:val="a3"/>
          <w:rFonts w:ascii="ＭＳ 明朝" w:eastAsia="ＭＳ 明朝" w:hAnsi="ＭＳ 明朝" w:hint="eastAsia"/>
          <w:color w:val="000000"/>
        </w:rPr>
        <w:t>７</w:t>
      </w:r>
      <w:r w:rsidRPr="00BC109A">
        <w:rPr>
          <w:rStyle w:val="a3"/>
          <w:rFonts w:ascii="ＭＳ 明朝" w:eastAsia="ＭＳ 明朝" w:hAnsi="ＭＳ 明朝" w:hint="eastAsia"/>
          <w:color w:val="000000"/>
        </w:rPr>
        <w:t xml:space="preserve">条　</w:t>
      </w:r>
      <w:r w:rsidR="000E3200" w:rsidRPr="00BC109A">
        <w:rPr>
          <w:rFonts w:ascii="ＭＳ 明朝" w:hAnsi="ＭＳ 明朝" w:cs="ＭＳ Ｐゴシック" w:hint="eastAsia"/>
          <w:color w:val="000000"/>
        </w:rPr>
        <w:t>学術相談の成果</w:t>
      </w:r>
      <w:r w:rsidRPr="00BC109A">
        <w:rPr>
          <w:rFonts w:ascii="ＭＳ 明朝" w:hAnsi="ＭＳ 明朝" w:cs="ＭＳ Ｐゴシック" w:hint="eastAsia"/>
          <w:color w:val="000000"/>
        </w:rPr>
        <w:t>は、</w:t>
      </w:r>
      <w:r w:rsidR="007144C0" w:rsidRPr="00BC109A">
        <w:rPr>
          <w:rFonts w:ascii="ＭＳ 明朝" w:hAnsi="ＭＳ 明朝" w:cs="ＭＳ Ｐゴシック" w:hint="eastAsia"/>
          <w:color w:val="000000"/>
        </w:rPr>
        <w:t>必要に応じて</w:t>
      </w:r>
      <w:r w:rsidRPr="00BC109A">
        <w:rPr>
          <w:rFonts w:ascii="ＭＳ 明朝" w:hAnsi="ＭＳ 明朝" w:cs="ＭＳ Ｐゴシック" w:hint="eastAsia"/>
          <w:color w:val="000000"/>
        </w:rPr>
        <w:t>公表する</w:t>
      </w:r>
      <w:r w:rsidR="007144C0" w:rsidRPr="00BC109A">
        <w:rPr>
          <w:rFonts w:ascii="ＭＳ 明朝" w:hAnsi="ＭＳ 明朝" w:cs="ＭＳ Ｐゴシック" w:hint="eastAsia"/>
          <w:color w:val="000000"/>
        </w:rPr>
        <w:t>ことができる</w:t>
      </w:r>
      <w:r w:rsidRPr="00BC109A">
        <w:rPr>
          <w:rFonts w:ascii="ＭＳ 明朝" w:hAnsi="ＭＳ 明朝" w:cs="ＭＳ Ｐゴシック" w:hint="eastAsia"/>
          <w:color w:val="000000"/>
        </w:rPr>
        <w:t>ものとし、その公表の時期及び方法に</w:t>
      </w:r>
      <w:r w:rsidRPr="00BC109A">
        <w:rPr>
          <w:rFonts w:ascii="ＭＳ 明朝" w:hAnsi="ＭＳ 明朝" w:cs="ＭＳ Ｐゴシック" w:hint="eastAsia"/>
          <w:color w:val="000000"/>
        </w:rPr>
        <w:lastRenderedPageBreak/>
        <w:t>ついては、前条に規定する秘密保持の義務を遵守するとともに、知的財産の管理活用の妨げにならない範囲において、大阪大学が委託者と協議の上定めるものとする。</w:t>
      </w:r>
    </w:p>
    <w:p w14:paraId="7FCC274B" w14:textId="77777777" w:rsidR="00E662D2" w:rsidRPr="00BC109A" w:rsidRDefault="00E662D2" w:rsidP="00B07521">
      <w:pPr>
        <w:ind w:firstLineChars="100" w:firstLine="210"/>
        <w:contextualSpacing/>
        <w:rPr>
          <w:rFonts w:ascii="ＭＳ 明朝" w:hAnsi="ＭＳ 明朝" w:cs="ＭＳ Ｐゴシック"/>
          <w:color w:val="000000"/>
        </w:rPr>
      </w:pPr>
      <w:r w:rsidRPr="00BC109A">
        <w:rPr>
          <w:rFonts w:ascii="ＭＳ 明朝" w:hAnsi="ＭＳ 明朝" w:cs="ＭＳ Ｐゴシック" w:hint="eastAsia"/>
          <w:color w:val="000000"/>
        </w:rPr>
        <w:t>（契約の</w:t>
      </w:r>
      <w:r w:rsidR="0056428A" w:rsidRPr="00BC109A">
        <w:rPr>
          <w:rFonts w:ascii="ＭＳ 明朝" w:hAnsi="ＭＳ 明朝" w:cs="ＭＳ Ｐゴシック" w:hint="eastAsia"/>
          <w:color w:val="000000"/>
        </w:rPr>
        <w:t>解約</w:t>
      </w:r>
      <w:r w:rsidRPr="00BC109A">
        <w:rPr>
          <w:rFonts w:ascii="ＭＳ 明朝" w:hAnsi="ＭＳ 明朝" w:cs="ＭＳ Ｐゴシック" w:hint="eastAsia"/>
          <w:color w:val="000000"/>
        </w:rPr>
        <w:t>）</w:t>
      </w:r>
    </w:p>
    <w:p w14:paraId="560C6DC4" w14:textId="77777777" w:rsidR="00E662D2" w:rsidRPr="00BC109A" w:rsidRDefault="00E662D2" w:rsidP="00B07521">
      <w:pPr>
        <w:ind w:left="210" w:hangingChars="100" w:hanging="210"/>
        <w:contextualSpacing/>
        <w:rPr>
          <w:rFonts w:ascii="ＭＳ 明朝" w:hAnsi="ＭＳ 明朝" w:cs="ＭＳ Ｐゴシック"/>
          <w:color w:val="000000"/>
          <w:kern w:val="0"/>
        </w:rPr>
      </w:pPr>
      <w:r w:rsidRPr="00BC109A">
        <w:rPr>
          <w:rStyle w:val="a3"/>
          <w:rFonts w:ascii="ＭＳ 明朝" w:eastAsia="ＭＳ 明朝" w:hAnsi="ＭＳ 明朝" w:hint="eastAsia"/>
          <w:color w:val="000000"/>
        </w:rPr>
        <w:t>第</w:t>
      </w:r>
      <w:r w:rsidR="00787AEA" w:rsidRPr="00BC109A">
        <w:rPr>
          <w:rStyle w:val="a3"/>
          <w:rFonts w:ascii="ＭＳ 明朝" w:eastAsia="ＭＳ 明朝" w:hAnsi="ＭＳ 明朝" w:hint="eastAsia"/>
          <w:color w:val="000000"/>
        </w:rPr>
        <w:t>１</w:t>
      </w:r>
      <w:r w:rsidR="003F27C4" w:rsidRPr="00BC109A">
        <w:rPr>
          <w:rStyle w:val="a3"/>
          <w:rFonts w:ascii="ＭＳ 明朝" w:eastAsia="ＭＳ 明朝" w:hAnsi="ＭＳ 明朝" w:hint="eastAsia"/>
          <w:color w:val="000000"/>
        </w:rPr>
        <w:t>８</w:t>
      </w:r>
      <w:r w:rsidRPr="00BC109A">
        <w:rPr>
          <w:rStyle w:val="a3"/>
          <w:rFonts w:ascii="ＭＳ 明朝" w:eastAsia="ＭＳ 明朝" w:hAnsi="ＭＳ 明朝" w:hint="eastAsia"/>
          <w:color w:val="000000"/>
        </w:rPr>
        <w:t>条　大阪大学は、委託者</w:t>
      </w:r>
      <w:r w:rsidRPr="00BC109A">
        <w:rPr>
          <w:rFonts w:ascii="ＭＳ 明朝" w:hAnsi="ＭＳ 明朝" w:cs="ＭＳ Ｐゴシック" w:hint="eastAsia"/>
          <w:color w:val="000000"/>
          <w:kern w:val="0"/>
        </w:rPr>
        <w:t>が</w:t>
      </w:r>
      <w:r w:rsidR="0007794B" w:rsidRPr="00BC109A">
        <w:rPr>
          <w:rFonts w:ascii="ＭＳ 明朝" w:hAnsi="ＭＳ 明朝" w:cs="ＭＳ Ｐゴシック" w:hint="eastAsia"/>
          <w:color w:val="000000"/>
        </w:rPr>
        <w:t>学術相談</w:t>
      </w:r>
      <w:r w:rsidR="00FA3022" w:rsidRPr="00BC109A">
        <w:rPr>
          <w:rFonts w:ascii="ＭＳ 明朝" w:hAnsi="ＭＳ 明朝" w:cs="ＭＳ Ｐゴシック" w:hint="eastAsia"/>
          <w:color w:val="000000"/>
          <w:kern w:val="0"/>
        </w:rPr>
        <w:t>に要する</w:t>
      </w:r>
      <w:r w:rsidRPr="00BC109A">
        <w:rPr>
          <w:rFonts w:ascii="ＭＳ 明朝" w:hAnsi="ＭＳ 明朝" w:cs="ＭＳ Ｐゴシック" w:hint="eastAsia"/>
          <w:color w:val="000000"/>
          <w:kern w:val="0"/>
        </w:rPr>
        <w:t>経費を所定の納入期限までに振り込まないときは、</w:t>
      </w:r>
      <w:r w:rsidR="005035F8" w:rsidRPr="00BC109A">
        <w:rPr>
          <w:rFonts w:ascii="ＭＳ 明朝" w:hAnsi="ＭＳ 明朝" w:cs="ＭＳ Ｐゴシック" w:hint="eastAsia"/>
          <w:color w:val="000000"/>
          <w:kern w:val="0"/>
        </w:rPr>
        <w:t>学術相談</w:t>
      </w:r>
      <w:r w:rsidRPr="00BC109A">
        <w:rPr>
          <w:rFonts w:ascii="ＭＳ 明朝" w:hAnsi="ＭＳ 明朝" w:cs="ＭＳ Ｐゴシック" w:hint="eastAsia"/>
          <w:color w:val="000000"/>
          <w:kern w:val="0"/>
        </w:rPr>
        <w:t>契約を</w:t>
      </w:r>
      <w:r w:rsidR="0056428A" w:rsidRPr="00BC109A">
        <w:rPr>
          <w:rFonts w:ascii="ＭＳ 明朝" w:hAnsi="ＭＳ 明朝" w:cs="ＭＳ Ｐゴシック" w:hint="eastAsia"/>
          <w:color w:val="000000"/>
          <w:kern w:val="0"/>
        </w:rPr>
        <w:t>解約</w:t>
      </w:r>
      <w:r w:rsidRPr="00BC109A">
        <w:rPr>
          <w:rFonts w:ascii="ＭＳ 明朝" w:hAnsi="ＭＳ 明朝" w:cs="ＭＳ Ｐゴシック" w:hint="eastAsia"/>
          <w:color w:val="000000"/>
          <w:kern w:val="0"/>
        </w:rPr>
        <w:t>できるものとする。</w:t>
      </w:r>
    </w:p>
    <w:p w14:paraId="35DBEC6B" w14:textId="77777777" w:rsidR="00E662D2" w:rsidRPr="00BC109A" w:rsidRDefault="00E662D2" w:rsidP="00B07521">
      <w:pPr>
        <w:ind w:left="210" w:hangingChars="100" w:hanging="210"/>
        <w:contextualSpacing/>
        <w:rPr>
          <w:rFonts w:ascii="ＭＳ 明朝" w:hAnsi="ＭＳ 明朝" w:cs="ＭＳ Ｐゴシック"/>
          <w:color w:val="000000"/>
        </w:rPr>
      </w:pPr>
      <w:r w:rsidRPr="00BC109A">
        <w:rPr>
          <w:rFonts w:ascii="ＭＳ 明朝" w:hAnsi="ＭＳ 明朝" w:cs="ＭＳ Ｐゴシック" w:hint="eastAsia"/>
          <w:color w:val="000000"/>
        </w:rPr>
        <w:t>２　大阪大学又は委託者は、相手方が</w:t>
      </w:r>
      <w:r w:rsidR="005035F8" w:rsidRPr="00BC109A">
        <w:rPr>
          <w:rFonts w:ascii="ＭＳ 明朝" w:hAnsi="ＭＳ 明朝" w:cs="ＭＳ Ｐゴシック" w:hint="eastAsia"/>
          <w:color w:val="000000"/>
        </w:rPr>
        <w:t>学術相談</w:t>
      </w:r>
      <w:r w:rsidRPr="00BC109A">
        <w:rPr>
          <w:rFonts w:ascii="ＭＳ 明朝" w:hAnsi="ＭＳ 明朝" w:cs="ＭＳ Ｐゴシック" w:hint="eastAsia"/>
          <w:color w:val="000000"/>
        </w:rPr>
        <w:t>契約について重大な違反をしたときは、契約を</w:t>
      </w:r>
      <w:r w:rsidR="0056428A" w:rsidRPr="00BC109A">
        <w:rPr>
          <w:rFonts w:ascii="ＭＳ 明朝" w:hAnsi="ＭＳ 明朝" w:cs="ＭＳ Ｐゴシック" w:hint="eastAsia"/>
          <w:color w:val="000000"/>
        </w:rPr>
        <w:t>解約</w:t>
      </w:r>
      <w:r w:rsidRPr="00BC109A">
        <w:rPr>
          <w:rFonts w:ascii="ＭＳ 明朝" w:hAnsi="ＭＳ 明朝" w:cs="ＭＳ Ｐゴシック" w:hint="eastAsia"/>
          <w:color w:val="000000"/>
        </w:rPr>
        <w:t>できるものとする。</w:t>
      </w:r>
    </w:p>
    <w:p w14:paraId="51099425" w14:textId="77777777" w:rsidR="00E662D2" w:rsidRPr="00BC109A" w:rsidRDefault="00E662D2" w:rsidP="00B07521">
      <w:pPr>
        <w:ind w:firstLineChars="100" w:firstLine="210"/>
        <w:contextualSpacing/>
        <w:rPr>
          <w:rFonts w:ascii="ＭＳ 明朝" w:hAnsi="ＭＳ 明朝" w:cs="ＭＳ Ｐゴシック"/>
          <w:color w:val="000000"/>
        </w:rPr>
      </w:pPr>
      <w:r w:rsidRPr="00BC109A">
        <w:rPr>
          <w:rFonts w:ascii="ＭＳ 明朝" w:hAnsi="ＭＳ 明朝" w:cs="ＭＳ Ｐゴシック" w:hint="eastAsia"/>
          <w:color w:val="000000"/>
        </w:rPr>
        <w:t>（適用除外）</w:t>
      </w:r>
    </w:p>
    <w:p w14:paraId="77853005" w14:textId="77777777" w:rsidR="00E662D2" w:rsidRPr="00BC109A" w:rsidRDefault="00E662D2" w:rsidP="00B07521">
      <w:pPr>
        <w:ind w:left="210" w:hangingChars="100" w:hanging="210"/>
        <w:contextualSpacing/>
        <w:rPr>
          <w:rFonts w:ascii="ＭＳ 明朝" w:hAnsi="ＭＳ 明朝" w:cs="ＭＳ Ｐゴシック"/>
          <w:color w:val="000000"/>
          <w:kern w:val="0"/>
        </w:rPr>
      </w:pPr>
      <w:r w:rsidRPr="00BC109A">
        <w:rPr>
          <w:rStyle w:val="a3"/>
          <w:rFonts w:ascii="ＭＳ 明朝" w:eastAsia="ＭＳ 明朝" w:hAnsi="ＭＳ 明朝" w:hint="eastAsia"/>
          <w:color w:val="000000"/>
        </w:rPr>
        <w:t>第</w:t>
      </w:r>
      <w:r w:rsidR="00EE3B1C" w:rsidRPr="00BC109A">
        <w:rPr>
          <w:rStyle w:val="a3"/>
          <w:rFonts w:ascii="ＭＳ 明朝" w:eastAsia="ＭＳ 明朝" w:hAnsi="ＭＳ 明朝" w:hint="eastAsia"/>
          <w:color w:val="000000"/>
        </w:rPr>
        <w:t>１</w:t>
      </w:r>
      <w:r w:rsidR="003F27C4" w:rsidRPr="00BC109A">
        <w:rPr>
          <w:rStyle w:val="a3"/>
          <w:rFonts w:ascii="ＭＳ 明朝" w:eastAsia="ＭＳ 明朝" w:hAnsi="ＭＳ 明朝" w:hint="eastAsia"/>
          <w:color w:val="000000"/>
        </w:rPr>
        <w:t>９</w:t>
      </w:r>
      <w:r w:rsidRPr="00BC109A">
        <w:rPr>
          <w:rStyle w:val="a3"/>
          <w:rFonts w:ascii="ＭＳ 明朝" w:eastAsia="ＭＳ 明朝" w:hAnsi="ＭＳ 明朝" w:hint="eastAsia"/>
          <w:color w:val="000000"/>
        </w:rPr>
        <w:t xml:space="preserve">条　</w:t>
      </w:r>
      <w:r w:rsidR="007E3634" w:rsidRPr="00BC109A">
        <w:rPr>
          <w:rFonts w:ascii="ＭＳ 明朝" w:hAnsi="ＭＳ 明朝" w:cs="ＭＳ Ｐゴシック" w:hint="eastAsia"/>
          <w:color w:val="000000"/>
          <w:kern w:val="0"/>
        </w:rPr>
        <w:t>特別な事情があると総長が認めたとき</w:t>
      </w:r>
      <w:r w:rsidRPr="00BC109A">
        <w:rPr>
          <w:rFonts w:ascii="ＭＳ 明朝" w:hAnsi="ＭＳ 明朝" w:cs="ＭＳ Ｐゴシック" w:hint="eastAsia"/>
          <w:color w:val="000000"/>
          <w:kern w:val="0"/>
        </w:rPr>
        <w:t>は、この規程の一部を委託者に対して適用しないことができる。</w:t>
      </w:r>
    </w:p>
    <w:p w14:paraId="4B903530" w14:textId="77777777" w:rsidR="000F71D4" w:rsidRPr="00BC109A" w:rsidRDefault="000F71D4" w:rsidP="00B07521">
      <w:pPr>
        <w:ind w:firstLineChars="100" w:firstLine="210"/>
        <w:contextualSpacing/>
        <w:rPr>
          <w:rFonts w:ascii="ＭＳ 明朝" w:hAnsi="ＭＳ 明朝" w:cs="ＭＳ Ｐゴシック"/>
          <w:color w:val="000000"/>
        </w:rPr>
      </w:pPr>
      <w:r w:rsidRPr="00BC109A">
        <w:rPr>
          <w:rFonts w:ascii="ＭＳ 明朝" w:hAnsi="ＭＳ 明朝" w:cs="ＭＳ Ｐゴシック" w:hint="eastAsia"/>
          <w:color w:val="000000"/>
        </w:rPr>
        <w:t>（他の規程との関係）</w:t>
      </w:r>
    </w:p>
    <w:p w14:paraId="76555890" w14:textId="77777777" w:rsidR="000F71D4" w:rsidRPr="00BC109A" w:rsidRDefault="000F71D4" w:rsidP="00B07521">
      <w:pPr>
        <w:ind w:left="210" w:hangingChars="100" w:hanging="210"/>
        <w:contextualSpacing/>
        <w:rPr>
          <w:rStyle w:val="a3"/>
          <w:rFonts w:ascii="ＭＳ 明朝" w:eastAsia="ＭＳ 明朝"/>
          <w:color w:val="000000"/>
        </w:rPr>
      </w:pPr>
      <w:r w:rsidRPr="00BC109A">
        <w:rPr>
          <w:rStyle w:val="a3"/>
          <w:rFonts w:ascii="ＭＳ 明朝" w:eastAsia="ＭＳ 明朝" w:hAnsi="ＭＳ 明朝" w:hint="eastAsia"/>
          <w:color w:val="000000"/>
        </w:rPr>
        <w:t>第２０条　本</w:t>
      </w:r>
      <w:r w:rsidR="005F284C" w:rsidRPr="00BC109A">
        <w:rPr>
          <w:rStyle w:val="a3"/>
          <w:rFonts w:ascii="ＭＳ 明朝" w:eastAsia="ＭＳ 明朝" w:hAnsi="ＭＳ 明朝" w:hint="eastAsia"/>
          <w:color w:val="000000"/>
        </w:rPr>
        <w:t>規程に定めの</w:t>
      </w:r>
      <w:r w:rsidR="00AD04A2" w:rsidRPr="00BC109A">
        <w:rPr>
          <w:rStyle w:val="a3"/>
          <w:rFonts w:ascii="ＭＳ 明朝" w:eastAsia="ＭＳ 明朝" w:hAnsi="ＭＳ 明朝" w:hint="eastAsia"/>
          <w:color w:val="000000"/>
        </w:rPr>
        <w:t>ない</w:t>
      </w:r>
      <w:r w:rsidR="005F284C" w:rsidRPr="00BC109A">
        <w:rPr>
          <w:rStyle w:val="a3"/>
          <w:rFonts w:ascii="ＭＳ 明朝" w:eastAsia="ＭＳ 明朝" w:hAnsi="ＭＳ 明朝" w:hint="eastAsia"/>
          <w:color w:val="000000"/>
        </w:rPr>
        <w:t>ことは、国立大学法人大阪大学受託</w:t>
      </w:r>
      <w:r w:rsidR="00957EB5" w:rsidRPr="00BC109A">
        <w:rPr>
          <w:rStyle w:val="a3"/>
          <w:rFonts w:ascii="ＭＳ 明朝" w:eastAsia="ＭＳ 明朝" w:hAnsi="ＭＳ 明朝" w:hint="eastAsia"/>
          <w:color w:val="000000"/>
        </w:rPr>
        <w:t>事業</w:t>
      </w:r>
      <w:r w:rsidR="005F284C" w:rsidRPr="00BC109A">
        <w:rPr>
          <w:rStyle w:val="a3"/>
          <w:rFonts w:ascii="ＭＳ 明朝" w:eastAsia="ＭＳ 明朝" w:hAnsi="ＭＳ 明朝" w:hint="eastAsia"/>
          <w:color w:val="000000"/>
        </w:rPr>
        <w:t>規程の定めに従うものとする。</w:t>
      </w:r>
    </w:p>
    <w:p w14:paraId="5D5AF98A" w14:textId="77777777" w:rsidR="0038503C" w:rsidRDefault="0038503C" w:rsidP="0038503C">
      <w:pPr>
        <w:contextualSpacing/>
        <w:rPr>
          <w:rFonts w:ascii="ＭＳ 明朝" w:hAnsi="ＭＳ 明朝"/>
          <w:color w:val="000000"/>
        </w:rPr>
      </w:pPr>
    </w:p>
    <w:p w14:paraId="0D7C6EBB" w14:textId="77777777" w:rsidR="0038503C" w:rsidRPr="0038503C" w:rsidRDefault="00E662D2" w:rsidP="0038503C">
      <w:pPr>
        <w:ind w:firstLineChars="300" w:firstLine="630"/>
        <w:contextualSpacing/>
      </w:pPr>
      <w:r w:rsidRPr="0038503C">
        <w:t>附　則</w:t>
      </w:r>
    </w:p>
    <w:p w14:paraId="0A390911" w14:textId="77777777" w:rsidR="0038503C" w:rsidRDefault="00E662D2" w:rsidP="0038503C">
      <w:pPr>
        <w:ind w:firstLineChars="100" w:firstLine="210"/>
        <w:contextualSpacing/>
        <w:rPr>
          <w:color w:val="000000"/>
        </w:rPr>
      </w:pPr>
      <w:r w:rsidRPr="00BC109A">
        <w:rPr>
          <w:color w:val="000000"/>
        </w:rPr>
        <w:t>この規程は、平成</w:t>
      </w:r>
      <w:r w:rsidR="00B07521" w:rsidRPr="00BC109A">
        <w:rPr>
          <w:rFonts w:hint="eastAsia"/>
          <w:color w:val="000000"/>
        </w:rPr>
        <w:t>２９</w:t>
      </w:r>
      <w:r w:rsidRPr="00BC109A">
        <w:rPr>
          <w:color w:val="000000"/>
        </w:rPr>
        <w:t>年</w:t>
      </w:r>
      <w:r w:rsidR="00B07521" w:rsidRPr="00BC109A">
        <w:rPr>
          <w:rFonts w:hint="eastAsia"/>
          <w:color w:val="000000"/>
        </w:rPr>
        <w:t>４</w:t>
      </w:r>
      <w:r w:rsidRPr="00BC109A">
        <w:rPr>
          <w:color w:val="000000"/>
        </w:rPr>
        <w:t>月</w:t>
      </w:r>
      <w:r w:rsidR="00B07521" w:rsidRPr="00BC109A">
        <w:rPr>
          <w:rFonts w:hint="eastAsia"/>
          <w:color w:val="000000"/>
        </w:rPr>
        <w:t>１</w:t>
      </w:r>
      <w:r w:rsidRPr="00BC109A">
        <w:rPr>
          <w:color w:val="000000"/>
        </w:rPr>
        <w:t>日から施行する</w:t>
      </w:r>
    </w:p>
    <w:p w14:paraId="059C8E23" w14:textId="77777777" w:rsidR="0038503C" w:rsidRPr="0038503C" w:rsidRDefault="00E04555" w:rsidP="0038503C">
      <w:pPr>
        <w:ind w:firstLineChars="300" w:firstLine="630"/>
        <w:contextualSpacing/>
      </w:pPr>
      <w:r w:rsidRPr="0038503C">
        <w:t>附　則</w:t>
      </w:r>
    </w:p>
    <w:p w14:paraId="3FEAD8B8" w14:textId="77777777" w:rsidR="0038503C" w:rsidRDefault="00E04555" w:rsidP="00E04555">
      <w:pPr>
        <w:ind w:firstLineChars="100" w:firstLine="210"/>
        <w:contextualSpacing/>
        <w:rPr>
          <w:color w:val="000000"/>
        </w:rPr>
      </w:pPr>
      <w:r w:rsidRPr="00BC109A">
        <w:rPr>
          <w:color w:val="000000"/>
        </w:rPr>
        <w:t>この</w:t>
      </w:r>
      <w:r w:rsidRPr="00BC109A">
        <w:rPr>
          <w:rFonts w:hint="eastAsia"/>
          <w:color w:val="000000"/>
        </w:rPr>
        <w:t>改正</w:t>
      </w:r>
      <w:r w:rsidRPr="00BC109A">
        <w:rPr>
          <w:color w:val="000000"/>
        </w:rPr>
        <w:t>は、平成</w:t>
      </w:r>
      <w:r w:rsidRPr="00BC109A">
        <w:rPr>
          <w:rFonts w:hint="eastAsia"/>
          <w:color w:val="000000"/>
        </w:rPr>
        <w:t>３０</w:t>
      </w:r>
      <w:r w:rsidRPr="00BC109A">
        <w:rPr>
          <w:color w:val="000000"/>
        </w:rPr>
        <w:t>年</w:t>
      </w:r>
      <w:r w:rsidRPr="00BC109A">
        <w:rPr>
          <w:rFonts w:hint="eastAsia"/>
          <w:color w:val="000000"/>
        </w:rPr>
        <w:t>１</w:t>
      </w:r>
      <w:r w:rsidRPr="00BC109A">
        <w:rPr>
          <w:color w:val="000000"/>
        </w:rPr>
        <w:t>月</w:t>
      </w:r>
      <w:r w:rsidRPr="00BC109A">
        <w:rPr>
          <w:rFonts w:hint="eastAsia"/>
          <w:color w:val="000000"/>
        </w:rPr>
        <w:t>１</w:t>
      </w:r>
      <w:r w:rsidRPr="00BC109A">
        <w:rPr>
          <w:color w:val="000000"/>
        </w:rPr>
        <w:t>日から施行する</w:t>
      </w:r>
      <w:r w:rsidRPr="00BC109A">
        <w:rPr>
          <w:rFonts w:hint="eastAsia"/>
          <w:color w:val="000000"/>
        </w:rPr>
        <w:t>。</w:t>
      </w:r>
    </w:p>
    <w:p w14:paraId="6F9AEF53" w14:textId="77777777" w:rsidR="0038503C" w:rsidRDefault="00DA777B" w:rsidP="0038503C">
      <w:pPr>
        <w:ind w:firstLineChars="300" w:firstLine="630"/>
        <w:contextualSpacing/>
        <w:rPr>
          <w:color w:val="000000"/>
        </w:rPr>
      </w:pPr>
      <w:r>
        <w:rPr>
          <w:rFonts w:hint="eastAsia"/>
          <w:color w:val="000000"/>
        </w:rPr>
        <w:t>附　則</w:t>
      </w:r>
    </w:p>
    <w:p w14:paraId="18164100" w14:textId="77777777" w:rsidR="0038503C" w:rsidRDefault="00845B3E" w:rsidP="00B07521">
      <w:pPr>
        <w:ind w:firstLineChars="100" w:firstLine="210"/>
        <w:contextualSpacing/>
        <w:rPr>
          <w:color w:val="000000"/>
        </w:rPr>
      </w:pPr>
      <w:r>
        <w:rPr>
          <w:rFonts w:hint="eastAsia"/>
          <w:color w:val="000000"/>
        </w:rPr>
        <w:t>この改正は、令和元年８月２６</w:t>
      </w:r>
      <w:r w:rsidR="00DA777B">
        <w:rPr>
          <w:rFonts w:hint="eastAsia"/>
          <w:color w:val="000000"/>
        </w:rPr>
        <w:t>日から施行する。</w:t>
      </w:r>
    </w:p>
    <w:p w14:paraId="6505B356" w14:textId="77777777" w:rsidR="0038503C" w:rsidRDefault="009509A3" w:rsidP="0038503C">
      <w:pPr>
        <w:ind w:firstLineChars="300" w:firstLine="630"/>
        <w:contextualSpacing/>
        <w:rPr>
          <w:color w:val="000000"/>
        </w:rPr>
      </w:pPr>
      <w:r>
        <w:rPr>
          <w:rFonts w:hint="eastAsia"/>
          <w:color w:val="000000"/>
        </w:rPr>
        <w:t>附　則</w:t>
      </w:r>
    </w:p>
    <w:p w14:paraId="3400811C" w14:textId="77777777" w:rsidR="0038503C" w:rsidRDefault="009509A3" w:rsidP="0038503C">
      <w:pPr>
        <w:ind w:firstLineChars="100" w:firstLine="210"/>
        <w:contextualSpacing/>
        <w:rPr>
          <w:color w:val="000000"/>
        </w:rPr>
      </w:pPr>
      <w:r>
        <w:rPr>
          <w:rFonts w:hint="eastAsia"/>
          <w:color w:val="000000"/>
        </w:rPr>
        <w:t>この改正は、令和２年４月１日から施行する。</w:t>
      </w:r>
    </w:p>
    <w:p w14:paraId="39B7BBDC" w14:textId="77777777" w:rsidR="0038503C" w:rsidRPr="0038503C" w:rsidRDefault="0038503C" w:rsidP="0038503C">
      <w:pPr>
        <w:ind w:firstLineChars="300" w:firstLine="630"/>
        <w:contextualSpacing/>
        <w:rPr>
          <w:color w:val="000000"/>
        </w:rPr>
      </w:pPr>
      <w:r w:rsidRPr="0038503C">
        <w:rPr>
          <w:rFonts w:hint="eastAsia"/>
          <w:color w:val="000000"/>
        </w:rPr>
        <w:t>附　則</w:t>
      </w:r>
    </w:p>
    <w:p w14:paraId="35CDC990" w14:textId="6BD3DC4F" w:rsidR="00E662D2" w:rsidRPr="0038503C" w:rsidRDefault="0038503C" w:rsidP="0038503C">
      <w:pPr>
        <w:ind w:firstLineChars="100" w:firstLine="210"/>
        <w:contextualSpacing/>
        <w:rPr>
          <w:color w:val="000000"/>
        </w:rPr>
      </w:pPr>
      <w:r w:rsidRPr="0038503C">
        <w:rPr>
          <w:rFonts w:hint="eastAsia"/>
          <w:color w:val="000000"/>
        </w:rPr>
        <w:t>この改正は、令和４年１０月１日から施行する。</w:t>
      </w:r>
    </w:p>
    <w:p w14:paraId="67B57A8B" w14:textId="77777777" w:rsidR="0051774E" w:rsidRPr="0038503C" w:rsidRDefault="0051774E" w:rsidP="00041C77">
      <w:pPr>
        <w:contextualSpacing/>
        <w:rPr>
          <w:color w:val="000000"/>
        </w:rPr>
      </w:pPr>
      <w:r>
        <w:rPr>
          <w:rFonts w:hint="eastAsia"/>
          <w:color w:val="000000"/>
        </w:rPr>
        <w:t xml:space="preserve">　　　</w:t>
      </w:r>
      <w:r w:rsidRPr="0038503C">
        <w:rPr>
          <w:rFonts w:hint="eastAsia"/>
          <w:color w:val="000000"/>
        </w:rPr>
        <w:t>附　則</w:t>
      </w:r>
    </w:p>
    <w:p w14:paraId="382B2234" w14:textId="3F0EB636" w:rsidR="0051774E" w:rsidRPr="0038503C" w:rsidRDefault="0051774E" w:rsidP="0051774E">
      <w:pPr>
        <w:ind w:firstLineChars="100" w:firstLine="210"/>
        <w:contextualSpacing/>
        <w:rPr>
          <w:color w:val="000000"/>
        </w:rPr>
      </w:pPr>
      <w:r w:rsidRPr="0038503C">
        <w:rPr>
          <w:rFonts w:hint="eastAsia"/>
          <w:color w:val="000000"/>
        </w:rPr>
        <w:t>この改正は、令和</w:t>
      </w:r>
      <w:r>
        <w:rPr>
          <w:rFonts w:hint="eastAsia"/>
          <w:color w:val="000000"/>
        </w:rPr>
        <w:t>８</w:t>
      </w:r>
      <w:r w:rsidRPr="0038503C">
        <w:rPr>
          <w:rFonts w:hint="eastAsia"/>
          <w:color w:val="000000"/>
        </w:rPr>
        <w:t>年</w:t>
      </w:r>
      <w:r>
        <w:rPr>
          <w:rFonts w:hint="eastAsia"/>
          <w:color w:val="000000"/>
        </w:rPr>
        <w:t>４</w:t>
      </w:r>
      <w:r w:rsidRPr="0038503C">
        <w:rPr>
          <w:rFonts w:hint="eastAsia"/>
          <w:color w:val="000000"/>
        </w:rPr>
        <w:t>月１日から施行する。</w:t>
      </w:r>
    </w:p>
    <w:p w14:paraId="32BA6B36" w14:textId="69CBFA75" w:rsidR="00E662D2" w:rsidRPr="0051774E" w:rsidRDefault="00E662D2" w:rsidP="00B07521">
      <w:pPr>
        <w:contextualSpacing/>
        <w:rPr>
          <w:color w:val="000000"/>
        </w:rPr>
      </w:pPr>
    </w:p>
    <w:sectPr w:rsidR="00E662D2" w:rsidRPr="0051774E" w:rsidSect="00B07521">
      <w:footerReference w:type="default" r:id="rId8"/>
      <w:pgSz w:w="11906" w:h="16838" w:code="9"/>
      <w:pgMar w:top="1440" w:right="1077" w:bottom="1440" w:left="1077" w:header="851" w:footer="851"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82E6" w14:textId="77777777" w:rsidR="00A23962" w:rsidRDefault="00A23962">
      <w:r>
        <w:separator/>
      </w:r>
    </w:p>
  </w:endnote>
  <w:endnote w:type="continuationSeparator" w:id="0">
    <w:p w14:paraId="57E81F72" w14:textId="77777777" w:rsidR="00A23962" w:rsidRDefault="00A2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ＭＳ ゴシック"/>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Kakkofont">
    <w:altName w:val="Arial"/>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7637" w14:textId="77777777" w:rsidR="00E662D2" w:rsidRDefault="00E662D2">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515D" w14:textId="77777777" w:rsidR="00A23962" w:rsidRDefault="00A23962">
      <w:r>
        <w:separator/>
      </w:r>
    </w:p>
  </w:footnote>
  <w:footnote w:type="continuationSeparator" w:id="0">
    <w:p w14:paraId="0C820317" w14:textId="77777777" w:rsidR="00A23962" w:rsidRDefault="00A23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921"/>
    <w:multiLevelType w:val="hybridMultilevel"/>
    <w:tmpl w:val="3E00D5E6"/>
    <w:lvl w:ilvl="0" w:tplc="D8723F5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10A67044"/>
    <w:multiLevelType w:val="hybridMultilevel"/>
    <w:tmpl w:val="D0BE9634"/>
    <w:lvl w:ilvl="0" w:tplc="22A8E78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8B7882"/>
    <w:multiLevelType w:val="hybridMultilevel"/>
    <w:tmpl w:val="6EF40A34"/>
    <w:lvl w:ilvl="0" w:tplc="BE7C19F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3E91B07"/>
    <w:multiLevelType w:val="hybridMultilevel"/>
    <w:tmpl w:val="3E328FDA"/>
    <w:lvl w:ilvl="0" w:tplc="8E8CF8D2">
      <w:start w:val="1"/>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6136102">
    <w:abstractNumId w:val="0"/>
  </w:num>
  <w:num w:numId="2" w16cid:durableId="1555505786">
    <w:abstractNumId w:val="2"/>
  </w:num>
  <w:num w:numId="3" w16cid:durableId="622806967">
    <w:abstractNumId w:val="3"/>
  </w:num>
  <w:num w:numId="4" w16cid:durableId="2030910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AB"/>
    <w:rsid w:val="00004CB6"/>
    <w:rsid w:val="00006E6C"/>
    <w:rsid w:val="00016824"/>
    <w:rsid w:val="00023976"/>
    <w:rsid w:val="00026B53"/>
    <w:rsid w:val="00026BFC"/>
    <w:rsid w:val="00034C8E"/>
    <w:rsid w:val="00041C77"/>
    <w:rsid w:val="00043DD3"/>
    <w:rsid w:val="0004784B"/>
    <w:rsid w:val="000522CE"/>
    <w:rsid w:val="000749EE"/>
    <w:rsid w:val="0007794B"/>
    <w:rsid w:val="0008011C"/>
    <w:rsid w:val="000805AD"/>
    <w:rsid w:val="00082878"/>
    <w:rsid w:val="000A3B41"/>
    <w:rsid w:val="000A4495"/>
    <w:rsid w:val="000A6A1E"/>
    <w:rsid w:val="000B053A"/>
    <w:rsid w:val="000B0D75"/>
    <w:rsid w:val="000B5CD1"/>
    <w:rsid w:val="000C052D"/>
    <w:rsid w:val="000D10D9"/>
    <w:rsid w:val="000D3C0F"/>
    <w:rsid w:val="000D605C"/>
    <w:rsid w:val="000E3200"/>
    <w:rsid w:val="000E4E1C"/>
    <w:rsid w:val="000E7D25"/>
    <w:rsid w:val="000F0806"/>
    <w:rsid w:val="000F71D4"/>
    <w:rsid w:val="0011750C"/>
    <w:rsid w:val="00122C25"/>
    <w:rsid w:val="00123962"/>
    <w:rsid w:val="00140FDC"/>
    <w:rsid w:val="001421CE"/>
    <w:rsid w:val="001443BF"/>
    <w:rsid w:val="0019306E"/>
    <w:rsid w:val="001B021D"/>
    <w:rsid w:val="001B038B"/>
    <w:rsid w:val="001B36EE"/>
    <w:rsid w:val="001C15EF"/>
    <w:rsid w:val="001C4659"/>
    <w:rsid w:val="001C75B3"/>
    <w:rsid w:val="001D541B"/>
    <w:rsid w:val="001D5EEA"/>
    <w:rsid w:val="001E311D"/>
    <w:rsid w:val="001E6140"/>
    <w:rsid w:val="001F463C"/>
    <w:rsid w:val="002203D7"/>
    <w:rsid w:val="002211D9"/>
    <w:rsid w:val="0023567B"/>
    <w:rsid w:val="00235FE6"/>
    <w:rsid w:val="0026330F"/>
    <w:rsid w:val="00264555"/>
    <w:rsid w:val="002869A9"/>
    <w:rsid w:val="00291313"/>
    <w:rsid w:val="00292057"/>
    <w:rsid w:val="00293E16"/>
    <w:rsid w:val="0029530C"/>
    <w:rsid w:val="002A6714"/>
    <w:rsid w:val="002B0E6B"/>
    <w:rsid w:val="002B1F91"/>
    <w:rsid w:val="002B4782"/>
    <w:rsid w:val="002B614D"/>
    <w:rsid w:val="002B6715"/>
    <w:rsid w:val="002D0FCF"/>
    <w:rsid w:val="002D40E4"/>
    <w:rsid w:val="002E2AFC"/>
    <w:rsid w:val="002F1CCB"/>
    <w:rsid w:val="00301681"/>
    <w:rsid w:val="00305514"/>
    <w:rsid w:val="0031068F"/>
    <w:rsid w:val="00310B29"/>
    <w:rsid w:val="0031698D"/>
    <w:rsid w:val="003203A9"/>
    <w:rsid w:val="00331F0C"/>
    <w:rsid w:val="003330F4"/>
    <w:rsid w:val="00340410"/>
    <w:rsid w:val="003470A0"/>
    <w:rsid w:val="00356419"/>
    <w:rsid w:val="00362719"/>
    <w:rsid w:val="003743E9"/>
    <w:rsid w:val="00380E63"/>
    <w:rsid w:val="00380F4F"/>
    <w:rsid w:val="0038503C"/>
    <w:rsid w:val="0039342B"/>
    <w:rsid w:val="00394A9B"/>
    <w:rsid w:val="003A6836"/>
    <w:rsid w:val="003B2B42"/>
    <w:rsid w:val="003B59C5"/>
    <w:rsid w:val="003B7A06"/>
    <w:rsid w:val="003C1E7D"/>
    <w:rsid w:val="003C586A"/>
    <w:rsid w:val="003C68CE"/>
    <w:rsid w:val="003D09A7"/>
    <w:rsid w:val="003D2110"/>
    <w:rsid w:val="003D5BD2"/>
    <w:rsid w:val="003E35C6"/>
    <w:rsid w:val="003F27C4"/>
    <w:rsid w:val="003F2E9F"/>
    <w:rsid w:val="0040372F"/>
    <w:rsid w:val="00404D8C"/>
    <w:rsid w:val="00410EA8"/>
    <w:rsid w:val="004140E0"/>
    <w:rsid w:val="004168A7"/>
    <w:rsid w:val="0041749B"/>
    <w:rsid w:val="00420FA3"/>
    <w:rsid w:val="0044796E"/>
    <w:rsid w:val="0045521B"/>
    <w:rsid w:val="0047392A"/>
    <w:rsid w:val="00480D76"/>
    <w:rsid w:val="00490B59"/>
    <w:rsid w:val="00493F2D"/>
    <w:rsid w:val="004A691D"/>
    <w:rsid w:val="004A7A0F"/>
    <w:rsid w:val="004B3C79"/>
    <w:rsid w:val="004D2F2D"/>
    <w:rsid w:val="004E7A62"/>
    <w:rsid w:val="005035F8"/>
    <w:rsid w:val="005050D1"/>
    <w:rsid w:val="005078E6"/>
    <w:rsid w:val="005117F1"/>
    <w:rsid w:val="00514DD5"/>
    <w:rsid w:val="005166E0"/>
    <w:rsid w:val="0051774E"/>
    <w:rsid w:val="00517D90"/>
    <w:rsid w:val="00521DB9"/>
    <w:rsid w:val="005234F2"/>
    <w:rsid w:val="005502C0"/>
    <w:rsid w:val="00552CAB"/>
    <w:rsid w:val="0056428A"/>
    <w:rsid w:val="00567143"/>
    <w:rsid w:val="005765BC"/>
    <w:rsid w:val="00576797"/>
    <w:rsid w:val="0057683F"/>
    <w:rsid w:val="00583350"/>
    <w:rsid w:val="00583878"/>
    <w:rsid w:val="00594887"/>
    <w:rsid w:val="005A13E6"/>
    <w:rsid w:val="005A6D93"/>
    <w:rsid w:val="005D2F10"/>
    <w:rsid w:val="005D3CAB"/>
    <w:rsid w:val="005D426D"/>
    <w:rsid w:val="005D7436"/>
    <w:rsid w:val="005F284C"/>
    <w:rsid w:val="005F7323"/>
    <w:rsid w:val="00604219"/>
    <w:rsid w:val="00611018"/>
    <w:rsid w:val="006164D9"/>
    <w:rsid w:val="00620A5C"/>
    <w:rsid w:val="00620AA8"/>
    <w:rsid w:val="00620F5F"/>
    <w:rsid w:val="00624387"/>
    <w:rsid w:val="00627F11"/>
    <w:rsid w:val="00630D39"/>
    <w:rsid w:val="006336D4"/>
    <w:rsid w:val="00643CDE"/>
    <w:rsid w:val="00645A52"/>
    <w:rsid w:val="00645B10"/>
    <w:rsid w:val="006520A9"/>
    <w:rsid w:val="00657B18"/>
    <w:rsid w:val="00667870"/>
    <w:rsid w:val="006701C2"/>
    <w:rsid w:val="00672246"/>
    <w:rsid w:val="0068183C"/>
    <w:rsid w:val="00682485"/>
    <w:rsid w:val="006845C5"/>
    <w:rsid w:val="0069091B"/>
    <w:rsid w:val="006913DE"/>
    <w:rsid w:val="00693FE0"/>
    <w:rsid w:val="00696622"/>
    <w:rsid w:val="006A5301"/>
    <w:rsid w:val="006B0EB3"/>
    <w:rsid w:val="006B7932"/>
    <w:rsid w:val="006C15F0"/>
    <w:rsid w:val="006C1A9A"/>
    <w:rsid w:val="006D32B1"/>
    <w:rsid w:val="006D71E2"/>
    <w:rsid w:val="006D79C8"/>
    <w:rsid w:val="006F1118"/>
    <w:rsid w:val="00705D2D"/>
    <w:rsid w:val="0071304B"/>
    <w:rsid w:val="00713929"/>
    <w:rsid w:val="007144C0"/>
    <w:rsid w:val="00742D47"/>
    <w:rsid w:val="007461BF"/>
    <w:rsid w:val="00747DD0"/>
    <w:rsid w:val="00750860"/>
    <w:rsid w:val="007524F4"/>
    <w:rsid w:val="007623B2"/>
    <w:rsid w:val="00764AB9"/>
    <w:rsid w:val="007710B9"/>
    <w:rsid w:val="007801E8"/>
    <w:rsid w:val="00782E10"/>
    <w:rsid w:val="0078798C"/>
    <w:rsid w:val="00787AEA"/>
    <w:rsid w:val="007A1A08"/>
    <w:rsid w:val="007A32EC"/>
    <w:rsid w:val="007A5CB5"/>
    <w:rsid w:val="007B6A60"/>
    <w:rsid w:val="007E3634"/>
    <w:rsid w:val="007E400B"/>
    <w:rsid w:val="007F5880"/>
    <w:rsid w:val="00804FD2"/>
    <w:rsid w:val="008159AE"/>
    <w:rsid w:val="00821676"/>
    <w:rsid w:val="00824CBF"/>
    <w:rsid w:val="00826383"/>
    <w:rsid w:val="00830479"/>
    <w:rsid w:val="0083084C"/>
    <w:rsid w:val="0083416E"/>
    <w:rsid w:val="0084556A"/>
    <w:rsid w:val="00845B3E"/>
    <w:rsid w:val="008658B8"/>
    <w:rsid w:val="00880311"/>
    <w:rsid w:val="008843E2"/>
    <w:rsid w:val="008950C5"/>
    <w:rsid w:val="00896434"/>
    <w:rsid w:val="00897243"/>
    <w:rsid w:val="008A20E4"/>
    <w:rsid w:val="008A6AEB"/>
    <w:rsid w:val="008A6D60"/>
    <w:rsid w:val="008B0DB6"/>
    <w:rsid w:val="008B10FB"/>
    <w:rsid w:val="008B69DE"/>
    <w:rsid w:val="008C5A7A"/>
    <w:rsid w:val="008C7F15"/>
    <w:rsid w:val="008D07EB"/>
    <w:rsid w:val="008D2839"/>
    <w:rsid w:val="008D41F3"/>
    <w:rsid w:val="008E48DB"/>
    <w:rsid w:val="008E4F47"/>
    <w:rsid w:val="008E6AA0"/>
    <w:rsid w:val="008F3004"/>
    <w:rsid w:val="008F70E7"/>
    <w:rsid w:val="00904D60"/>
    <w:rsid w:val="00906B60"/>
    <w:rsid w:val="00910296"/>
    <w:rsid w:val="00911E78"/>
    <w:rsid w:val="009131D8"/>
    <w:rsid w:val="00920C62"/>
    <w:rsid w:val="00927592"/>
    <w:rsid w:val="00931AE9"/>
    <w:rsid w:val="0093502D"/>
    <w:rsid w:val="00935CE5"/>
    <w:rsid w:val="009509A3"/>
    <w:rsid w:val="00950B82"/>
    <w:rsid w:val="00957EB5"/>
    <w:rsid w:val="00964A31"/>
    <w:rsid w:val="009852A4"/>
    <w:rsid w:val="00990243"/>
    <w:rsid w:val="009A419F"/>
    <w:rsid w:val="009A6CB4"/>
    <w:rsid w:val="009B1094"/>
    <w:rsid w:val="009D4497"/>
    <w:rsid w:val="009D4A26"/>
    <w:rsid w:val="009E7388"/>
    <w:rsid w:val="009E7495"/>
    <w:rsid w:val="009E7CB9"/>
    <w:rsid w:val="009F6595"/>
    <w:rsid w:val="009F75CA"/>
    <w:rsid w:val="00A05C49"/>
    <w:rsid w:val="00A219D1"/>
    <w:rsid w:val="00A23962"/>
    <w:rsid w:val="00A339D6"/>
    <w:rsid w:val="00A3484C"/>
    <w:rsid w:val="00A37696"/>
    <w:rsid w:val="00A41C7A"/>
    <w:rsid w:val="00A609A3"/>
    <w:rsid w:val="00A76428"/>
    <w:rsid w:val="00A82591"/>
    <w:rsid w:val="00A90574"/>
    <w:rsid w:val="00AA2153"/>
    <w:rsid w:val="00AA632A"/>
    <w:rsid w:val="00AA6C1C"/>
    <w:rsid w:val="00AB6638"/>
    <w:rsid w:val="00AC0581"/>
    <w:rsid w:val="00AC0E26"/>
    <w:rsid w:val="00AC215C"/>
    <w:rsid w:val="00AC31D4"/>
    <w:rsid w:val="00AD04A2"/>
    <w:rsid w:val="00AD0A2D"/>
    <w:rsid w:val="00AD4B0E"/>
    <w:rsid w:val="00AE29C8"/>
    <w:rsid w:val="00AE2B8F"/>
    <w:rsid w:val="00AE69C9"/>
    <w:rsid w:val="00AF7FC9"/>
    <w:rsid w:val="00B01390"/>
    <w:rsid w:val="00B026C7"/>
    <w:rsid w:val="00B07521"/>
    <w:rsid w:val="00B145EE"/>
    <w:rsid w:val="00B247AA"/>
    <w:rsid w:val="00B309E1"/>
    <w:rsid w:val="00B46DB5"/>
    <w:rsid w:val="00B50CDA"/>
    <w:rsid w:val="00B66349"/>
    <w:rsid w:val="00B70AE7"/>
    <w:rsid w:val="00B70F00"/>
    <w:rsid w:val="00B71224"/>
    <w:rsid w:val="00B7200E"/>
    <w:rsid w:val="00B74DEE"/>
    <w:rsid w:val="00B87918"/>
    <w:rsid w:val="00B87C0E"/>
    <w:rsid w:val="00B9193A"/>
    <w:rsid w:val="00BB0E1E"/>
    <w:rsid w:val="00BB410A"/>
    <w:rsid w:val="00BC109A"/>
    <w:rsid w:val="00BD3FC6"/>
    <w:rsid w:val="00BD4A70"/>
    <w:rsid w:val="00BD4B3C"/>
    <w:rsid w:val="00BD654C"/>
    <w:rsid w:val="00BE1428"/>
    <w:rsid w:val="00BE3B91"/>
    <w:rsid w:val="00BE45E1"/>
    <w:rsid w:val="00BF176E"/>
    <w:rsid w:val="00C0543A"/>
    <w:rsid w:val="00C167E2"/>
    <w:rsid w:val="00C22D68"/>
    <w:rsid w:val="00C22FB6"/>
    <w:rsid w:val="00C33499"/>
    <w:rsid w:val="00C340F6"/>
    <w:rsid w:val="00C35EB1"/>
    <w:rsid w:val="00C40172"/>
    <w:rsid w:val="00C41F90"/>
    <w:rsid w:val="00C57B69"/>
    <w:rsid w:val="00C604BA"/>
    <w:rsid w:val="00C642B3"/>
    <w:rsid w:val="00C81DA4"/>
    <w:rsid w:val="00C86797"/>
    <w:rsid w:val="00C87226"/>
    <w:rsid w:val="00C91669"/>
    <w:rsid w:val="00C9549D"/>
    <w:rsid w:val="00CB5422"/>
    <w:rsid w:val="00CC2C9C"/>
    <w:rsid w:val="00CC5BC3"/>
    <w:rsid w:val="00CC65F9"/>
    <w:rsid w:val="00CD67F7"/>
    <w:rsid w:val="00CE644D"/>
    <w:rsid w:val="00CF236C"/>
    <w:rsid w:val="00D15A09"/>
    <w:rsid w:val="00D21A87"/>
    <w:rsid w:val="00D22B69"/>
    <w:rsid w:val="00D246C4"/>
    <w:rsid w:val="00D252EA"/>
    <w:rsid w:val="00D30566"/>
    <w:rsid w:val="00D33C3C"/>
    <w:rsid w:val="00D401BF"/>
    <w:rsid w:val="00D41282"/>
    <w:rsid w:val="00D62AAE"/>
    <w:rsid w:val="00D6528D"/>
    <w:rsid w:val="00D70AA8"/>
    <w:rsid w:val="00D74B48"/>
    <w:rsid w:val="00D76D82"/>
    <w:rsid w:val="00D83D74"/>
    <w:rsid w:val="00D941C0"/>
    <w:rsid w:val="00DA09DC"/>
    <w:rsid w:val="00DA55F7"/>
    <w:rsid w:val="00DA777B"/>
    <w:rsid w:val="00DA7F45"/>
    <w:rsid w:val="00DB42C5"/>
    <w:rsid w:val="00DC623D"/>
    <w:rsid w:val="00DD2F10"/>
    <w:rsid w:val="00DD453A"/>
    <w:rsid w:val="00DE0BE7"/>
    <w:rsid w:val="00DE0C21"/>
    <w:rsid w:val="00DE77A7"/>
    <w:rsid w:val="00DE7DE7"/>
    <w:rsid w:val="00E04555"/>
    <w:rsid w:val="00E04FA4"/>
    <w:rsid w:val="00E05D7B"/>
    <w:rsid w:val="00E06B84"/>
    <w:rsid w:val="00E126A1"/>
    <w:rsid w:val="00E3628C"/>
    <w:rsid w:val="00E448F6"/>
    <w:rsid w:val="00E54CEA"/>
    <w:rsid w:val="00E604A7"/>
    <w:rsid w:val="00E629C5"/>
    <w:rsid w:val="00E662D2"/>
    <w:rsid w:val="00E70C12"/>
    <w:rsid w:val="00E77F1D"/>
    <w:rsid w:val="00E9165A"/>
    <w:rsid w:val="00E92F87"/>
    <w:rsid w:val="00EA0BE7"/>
    <w:rsid w:val="00EA1E57"/>
    <w:rsid w:val="00EA5C54"/>
    <w:rsid w:val="00EA6880"/>
    <w:rsid w:val="00EB11A9"/>
    <w:rsid w:val="00EB4994"/>
    <w:rsid w:val="00ED1C6B"/>
    <w:rsid w:val="00ED3114"/>
    <w:rsid w:val="00ED44D9"/>
    <w:rsid w:val="00EE3B1C"/>
    <w:rsid w:val="00EF1211"/>
    <w:rsid w:val="00EF724A"/>
    <w:rsid w:val="00F16CE5"/>
    <w:rsid w:val="00F24B74"/>
    <w:rsid w:val="00F273BF"/>
    <w:rsid w:val="00F30A09"/>
    <w:rsid w:val="00F31D9A"/>
    <w:rsid w:val="00F34DCA"/>
    <w:rsid w:val="00F36220"/>
    <w:rsid w:val="00F45B08"/>
    <w:rsid w:val="00F54888"/>
    <w:rsid w:val="00F75D7B"/>
    <w:rsid w:val="00F80D7F"/>
    <w:rsid w:val="00F822EB"/>
    <w:rsid w:val="00FA3022"/>
    <w:rsid w:val="00FA772C"/>
    <w:rsid w:val="00FB1DCC"/>
    <w:rsid w:val="00FC1ACD"/>
    <w:rsid w:val="00FC4E58"/>
    <w:rsid w:val="00FE2C85"/>
    <w:rsid w:val="00FF0469"/>
    <w:rsid w:val="00FF13DF"/>
    <w:rsid w:val="00FF2E7F"/>
    <w:rsid w:val="00FF3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63454A"/>
  <w15:chartTrackingRefBased/>
  <w15:docId w15:val="{10517B12-1104-4F5B-9E3D-A2A8BFA2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10"/>
    <w:qFormat/>
    <w:pPr>
      <w:keepNext/>
      <w:widowControl/>
      <w:adjustRightInd w:val="0"/>
      <w:spacing w:line="400" w:lineRule="atLeast"/>
      <w:jc w:val="center"/>
      <w:outlineLvl w:val="0"/>
    </w:pPr>
    <w:rPr>
      <w:rFonts w:ascii="ＭＳ 明朝" w:hAnsi="Arial" w:cs="Arial Unicode MS" w:hint="eastAsia"/>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basedOn w:val="a"/>
    <w:pPr>
      <w:widowControl/>
      <w:adjustRightInd w:val="0"/>
      <w:spacing w:line="320" w:lineRule="atLeast"/>
    </w:pPr>
    <w:rPr>
      <w:rFonts w:ascii="ＭＳ 明朝" w:hint="eastAsia"/>
      <w:kern w:val="0"/>
      <w:szCs w:val="20"/>
    </w:rPr>
  </w:style>
  <w:style w:type="character" w:customStyle="1" w:styleId="a3">
    <w:name w:val="行頭ゴシック"/>
    <w:rPr>
      <w:rFonts w:ascii="ＭＳ ゴシック" w:eastAsia="ＭＳ ゴシック"/>
    </w:rPr>
  </w:style>
  <w:style w:type="paragraph" w:customStyle="1" w:styleId="a4">
    <w:name w:val="附則"/>
    <w:basedOn w:val="10"/>
    <w:next w:val="a"/>
    <w:pPr>
      <w:ind w:firstLine="630"/>
      <w:jc w:val="left"/>
    </w:pPr>
  </w:style>
  <w:style w:type="paragraph" w:customStyle="1" w:styleId="2">
    <w:name w:val="本文2"/>
    <w:basedOn w:val="10"/>
    <w:next w:val="10"/>
    <w:pPr>
      <w:ind w:firstLine="210"/>
    </w:pPr>
  </w:style>
  <w:style w:type="paragraph" w:customStyle="1" w:styleId="20">
    <w:name w:val="条2"/>
    <w:basedOn w:val="10"/>
    <w:pPr>
      <w:tabs>
        <w:tab w:val="left" w:pos="629"/>
      </w:tabs>
      <w:ind w:left="420" w:hanging="210"/>
    </w:pPr>
  </w:style>
  <w:style w:type="paragraph" w:customStyle="1" w:styleId="21">
    <w:name w:val="注2"/>
    <w:basedOn w:val="10"/>
    <w:pPr>
      <w:tabs>
        <w:tab w:val="left" w:pos="1049"/>
      </w:tabs>
      <w:ind w:left="964" w:hanging="227"/>
    </w:pPr>
  </w:style>
  <w:style w:type="paragraph" w:customStyle="1" w:styleId="a5">
    <w:name w:val="注"/>
    <w:basedOn w:val="10"/>
    <w:next w:val="21"/>
    <w:pPr>
      <w:tabs>
        <w:tab w:val="left" w:pos="737"/>
      </w:tabs>
      <w:ind w:left="953" w:hanging="743"/>
    </w:pPr>
  </w:style>
  <w:style w:type="character" w:customStyle="1" w:styleId="a6">
    <w:name w:val="カッコ文字"/>
    <w:rPr>
      <w:rFonts w:ascii="Kakkofont" w:hAnsi="Kakkofont"/>
      <w:color w:val="auto"/>
    </w:rPr>
  </w:style>
  <w:style w:type="paragraph" w:customStyle="1" w:styleId="a7">
    <w:name w:val="表文字"/>
    <w:basedOn w:val="10"/>
    <w:pPr>
      <w:autoSpaceDE w:val="0"/>
      <w:autoSpaceDN w:val="0"/>
      <w:spacing w:line="210" w:lineRule="atLeast"/>
      <w:ind w:left="57" w:right="57"/>
    </w:pPr>
  </w:style>
  <w:style w:type="paragraph" w:styleId="a8">
    <w:name w:val="Body Text Indent"/>
    <w:basedOn w:val="a"/>
    <w:pPr>
      <w:ind w:left="180" w:hangingChars="100" w:hanging="180"/>
    </w:pPr>
    <w:rPr>
      <w:rFonts w:ascii="ＭＳ 明朝" w:hAnsi="ＭＳ 明朝"/>
      <w:sz w:val="18"/>
    </w:rPr>
  </w:style>
  <w:style w:type="character" w:styleId="a9">
    <w:name w:val="Hyperlink"/>
    <w:rPr>
      <w:color w:val="0000FF"/>
      <w:u w:val="single"/>
    </w:rPr>
  </w:style>
  <w:style w:type="paragraph" w:customStyle="1" w:styleId="aa">
    <w:name w:val="条"/>
    <w:basedOn w:val="10"/>
    <w:pPr>
      <w:tabs>
        <w:tab w:val="left" w:pos="1049"/>
      </w:tabs>
      <w:ind w:left="210" w:hanging="210"/>
    </w:pPr>
  </w:style>
  <w:style w:type="paragraph" w:customStyle="1" w:styleId="ab">
    <w:name w:val="項"/>
    <w:basedOn w:val="10"/>
    <w:pPr>
      <w:tabs>
        <w:tab w:val="left" w:pos="420"/>
      </w:tabs>
      <w:ind w:left="210" w:hanging="210"/>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style>
  <w:style w:type="character" w:styleId="af">
    <w:name w:val="FollowedHyperlink"/>
    <w:rPr>
      <w:color w:val="800080"/>
      <w:u w:val="single"/>
    </w:rPr>
  </w:style>
  <w:style w:type="paragraph" w:styleId="af0">
    <w:name w:val="Balloon Text"/>
    <w:basedOn w:val="a"/>
    <w:link w:val="af1"/>
    <w:rsid w:val="0056428A"/>
    <w:rPr>
      <w:rFonts w:ascii="Arial" w:eastAsia="ＭＳ ゴシック" w:hAnsi="Arial"/>
      <w:sz w:val="18"/>
      <w:szCs w:val="18"/>
    </w:rPr>
  </w:style>
  <w:style w:type="character" w:customStyle="1" w:styleId="af1">
    <w:name w:val="吹き出し (文字)"/>
    <w:link w:val="af0"/>
    <w:rsid w:val="0056428A"/>
    <w:rPr>
      <w:rFonts w:ascii="Arial" w:eastAsia="ＭＳ ゴシック" w:hAnsi="Arial" w:cs="Times New Roman"/>
      <w:kern w:val="2"/>
      <w:sz w:val="18"/>
      <w:szCs w:val="18"/>
    </w:rPr>
  </w:style>
  <w:style w:type="character" w:styleId="af2">
    <w:name w:val="annotation reference"/>
    <w:rsid w:val="003C586A"/>
    <w:rPr>
      <w:sz w:val="18"/>
      <w:szCs w:val="18"/>
    </w:rPr>
  </w:style>
  <w:style w:type="paragraph" w:styleId="af3">
    <w:name w:val="annotation text"/>
    <w:basedOn w:val="a"/>
    <w:link w:val="af4"/>
    <w:rsid w:val="003C586A"/>
    <w:pPr>
      <w:jc w:val="left"/>
    </w:pPr>
  </w:style>
  <w:style w:type="character" w:customStyle="1" w:styleId="af4">
    <w:name w:val="コメント文字列 (文字)"/>
    <w:link w:val="af3"/>
    <w:rsid w:val="003C586A"/>
    <w:rPr>
      <w:kern w:val="2"/>
      <w:sz w:val="21"/>
      <w:szCs w:val="24"/>
    </w:rPr>
  </w:style>
  <w:style w:type="paragraph" w:styleId="af5">
    <w:name w:val="annotation subject"/>
    <w:basedOn w:val="af3"/>
    <w:next w:val="af3"/>
    <w:link w:val="af6"/>
    <w:rsid w:val="003C586A"/>
    <w:rPr>
      <w:b/>
      <w:bCs/>
    </w:rPr>
  </w:style>
  <w:style w:type="character" w:customStyle="1" w:styleId="af6">
    <w:name w:val="コメント内容 (文字)"/>
    <w:link w:val="af5"/>
    <w:rsid w:val="003C586A"/>
    <w:rPr>
      <w:b/>
      <w:bCs/>
      <w:kern w:val="2"/>
      <w:sz w:val="21"/>
      <w:szCs w:val="24"/>
    </w:rPr>
  </w:style>
  <w:style w:type="paragraph" w:styleId="af7">
    <w:name w:val="Revision"/>
    <w:hidden/>
    <w:uiPriority w:val="99"/>
    <w:semiHidden/>
    <w:rsid w:val="008304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3C3C-F22E-4168-B5B2-B8DBA1C2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3987</Words>
  <Characters>185</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○国立大学法人大阪大学受託研究規程</vt:lpstr>
      <vt:lpstr>　　　○国立大学法人大阪大学受託研究規程</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○国立大学法人大阪大学受託研究規程</dc:title>
  <dc:subject/>
  <dc:creator>user</dc:creator>
  <cp:keywords/>
  <cp:lastModifiedBy>共同研究支援室_J</cp:lastModifiedBy>
  <cp:revision>4</cp:revision>
  <cp:lastPrinted>2025-11-27T01:56:00Z</cp:lastPrinted>
  <dcterms:created xsi:type="dcterms:W3CDTF">2026-02-12T05:25:00Z</dcterms:created>
  <dcterms:modified xsi:type="dcterms:W3CDTF">2026-02-13T00:01:00Z</dcterms:modified>
</cp:coreProperties>
</file>